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C2" w:rsidRPr="00E43EC2" w:rsidRDefault="00E43EC2" w:rsidP="00E43EC2">
      <w:pPr>
        <w:jc w:val="center"/>
        <w:rPr>
          <w:rFonts w:ascii="Arial" w:hAnsi="Arial" w:cs="Arial"/>
          <w:b/>
          <w:sz w:val="52"/>
          <w:szCs w:val="52"/>
        </w:rPr>
      </w:pPr>
      <w:bookmarkStart w:id="0" w:name="_GoBack"/>
      <w:bookmarkEnd w:id="0"/>
      <w:r>
        <w:rPr>
          <w:rFonts w:ascii="Arial" w:hAnsi="Arial" w:cs="Arial"/>
          <w:b/>
          <w:noProof/>
          <w:sz w:val="52"/>
          <w:szCs w:val="52"/>
          <w:lang w:val="en-NZ" w:eastAsia="zh-CN"/>
        </w:rPr>
        <w:drawing>
          <wp:anchor distT="0" distB="0" distL="114300" distR="114300" simplePos="0" relativeHeight="251656192" behindDoc="1" locked="0" layoutInCell="1" allowOverlap="1" wp14:anchorId="5C728100" wp14:editId="2FCBBC03">
            <wp:simplePos x="0" y="0"/>
            <wp:positionH relativeFrom="column">
              <wp:posOffset>-340995</wp:posOffset>
            </wp:positionH>
            <wp:positionV relativeFrom="paragraph">
              <wp:posOffset>-270510</wp:posOffset>
            </wp:positionV>
            <wp:extent cx="1123950" cy="2171700"/>
            <wp:effectExtent l="0" t="0" r="0" b="0"/>
            <wp:wrapTight wrapText="bothSides">
              <wp:wrapPolygon edited="0">
                <wp:start x="0" y="0"/>
                <wp:lineTo x="0" y="21411"/>
                <wp:lineTo x="21234" y="21411"/>
                <wp:lineTo x="21234" y="0"/>
                <wp:lineTo x="0" y="0"/>
              </wp:wrapPolygon>
            </wp:wrapTight>
            <wp:docPr id="2" name="Picture 2" descr="FAIRFIELD INTERMEDI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IRFIELD INTERMEDIAT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95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EC2">
        <w:rPr>
          <w:rFonts w:ascii="Arial" w:hAnsi="Arial" w:cs="Arial"/>
          <w:b/>
          <w:sz w:val="52"/>
          <w:szCs w:val="52"/>
        </w:rPr>
        <w:t>FAIRFIELD INTERMEDIATE           SCHOOL</w:t>
      </w:r>
    </w:p>
    <w:p w:rsidR="00E43EC2" w:rsidRDefault="00E43EC2" w:rsidP="00E43EC2">
      <w:pPr>
        <w:rPr>
          <w:rFonts w:ascii="Arial" w:hAnsi="Arial" w:cs="Arial"/>
          <w:b/>
          <w:sz w:val="28"/>
          <w:szCs w:val="28"/>
          <w:u w:val="single"/>
        </w:rPr>
      </w:pPr>
    </w:p>
    <w:p w:rsidR="00E43EC2" w:rsidRDefault="0012304E" w:rsidP="00E43EC2">
      <w:pPr>
        <w:rPr>
          <w:rFonts w:ascii="Arial" w:hAnsi="Arial" w:cs="Arial"/>
          <w:b/>
          <w:sz w:val="28"/>
          <w:szCs w:val="28"/>
          <w:u w:val="single"/>
        </w:rPr>
      </w:pPr>
      <w:r>
        <w:rPr>
          <w:rFonts w:ascii="Arial" w:hAnsi="Arial" w:cs="Arial"/>
          <w:b/>
          <w:noProof/>
          <w:sz w:val="28"/>
          <w:szCs w:val="28"/>
          <w:u w:val="single"/>
          <w:lang w:val="en-NZ" w:eastAsia="zh-CN"/>
        </w:rPr>
        <mc:AlternateContent>
          <mc:Choice Requires="wps">
            <w:drawing>
              <wp:anchor distT="0" distB="0" distL="114300" distR="114300" simplePos="0" relativeHeight="251659264" behindDoc="1" locked="0" layoutInCell="1" allowOverlap="1" wp14:anchorId="036283BE" wp14:editId="7564C78B">
                <wp:simplePos x="0" y="0"/>
                <wp:positionH relativeFrom="column">
                  <wp:posOffset>549910</wp:posOffset>
                </wp:positionH>
                <wp:positionV relativeFrom="paragraph">
                  <wp:posOffset>11430</wp:posOffset>
                </wp:positionV>
                <wp:extent cx="4162425" cy="876300"/>
                <wp:effectExtent l="0" t="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2425" cy="876300"/>
                        </a:xfrm>
                        <a:prstGeom prst="roundRect">
                          <a:avLst>
                            <a:gd name="adj" fmla="val 16667"/>
                          </a:avLst>
                        </a:prstGeom>
                        <a:solidFill>
                          <a:srgbClr val="FFFFFF"/>
                        </a:solidFill>
                        <a:ln w="9525">
                          <a:solidFill>
                            <a:srgbClr val="000000"/>
                          </a:solidFill>
                          <a:round/>
                          <a:headEnd/>
                          <a:tailEnd/>
                        </a:ln>
                      </wps:spPr>
                      <wps:txbx>
                        <w:txbxContent>
                          <w:p w:rsidR="0012304E" w:rsidRDefault="00805BE6" w:rsidP="001D5FB5">
                            <w:pPr>
                              <w:jc w:val="center"/>
                              <w:rPr>
                                <w:rFonts w:ascii="Arial" w:hAnsi="Arial" w:cs="Arial"/>
                                <w:b/>
                                <w:sz w:val="28"/>
                                <w:szCs w:val="28"/>
                              </w:rPr>
                            </w:pPr>
                            <w:r w:rsidRPr="0012304E">
                              <w:rPr>
                                <w:rFonts w:ascii="Arial" w:hAnsi="Arial" w:cs="Arial"/>
                                <w:b/>
                                <w:sz w:val="28"/>
                                <w:szCs w:val="28"/>
                              </w:rPr>
                              <w:t xml:space="preserve">ANNUAL </w:t>
                            </w:r>
                            <w:r w:rsidR="00917D65" w:rsidRPr="0012304E">
                              <w:rPr>
                                <w:rFonts w:ascii="Arial" w:hAnsi="Arial" w:cs="Arial"/>
                                <w:b/>
                                <w:sz w:val="28"/>
                                <w:szCs w:val="28"/>
                              </w:rPr>
                              <w:t xml:space="preserve">REVIEW OF </w:t>
                            </w:r>
                            <w:r w:rsidRPr="0012304E">
                              <w:rPr>
                                <w:rFonts w:ascii="Arial" w:hAnsi="Arial" w:cs="Arial"/>
                                <w:b/>
                                <w:sz w:val="28"/>
                                <w:szCs w:val="28"/>
                              </w:rPr>
                              <w:t>INFORMATION</w:t>
                            </w:r>
                            <w:r w:rsidR="00917D65" w:rsidRPr="0012304E">
                              <w:rPr>
                                <w:rFonts w:ascii="Arial" w:hAnsi="Arial" w:cs="Arial"/>
                                <w:b/>
                                <w:sz w:val="28"/>
                                <w:szCs w:val="28"/>
                              </w:rPr>
                              <w:t xml:space="preserve"> </w:t>
                            </w:r>
                          </w:p>
                          <w:p w:rsidR="0012304E" w:rsidRPr="0012304E" w:rsidRDefault="0012304E" w:rsidP="001D5FB5">
                            <w:pPr>
                              <w:jc w:val="center"/>
                              <w:rPr>
                                <w:b/>
                                <w:sz w:val="28"/>
                                <w:szCs w:val="28"/>
                              </w:rPr>
                            </w:pPr>
                          </w:p>
                          <w:p w:rsidR="00E43EC2" w:rsidRPr="0012304E" w:rsidRDefault="0012304E" w:rsidP="0012304E">
                            <w:pPr>
                              <w:jc w:val="center"/>
                              <w:rPr>
                                <w:rFonts w:ascii="Arial" w:hAnsi="Arial" w:cs="Arial"/>
                                <w:b/>
                              </w:rPr>
                            </w:pPr>
                            <w:r>
                              <w:rPr>
                                <w:rFonts w:ascii="Arial" w:hAnsi="Arial" w:cs="Arial"/>
                                <w:b/>
                              </w:rPr>
                              <w:t>International Procedure No. 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6283BE" id="Rounded Rectangle 3" o:spid="_x0000_s1026" style="position:absolute;margin-left:43.3pt;margin-top:.9pt;width:327.7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">
                <v:textbox>
                  <w:txbxContent>
                    <w:p w:rsidR="0012304E" w:rsidRDefault="00805BE6" w:rsidP="001D5FB5">
                      <w:pPr>
                        <w:jc w:val="center"/>
                        <w:rPr>
                          <w:rFonts w:ascii="Arial" w:hAnsi="Arial" w:cs="Arial"/>
                          <w:b/>
                          <w:sz w:val="28"/>
                          <w:szCs w:val="28"/>
                        </w:rPr>
                      </w:pPr>
                      <w:r w:rsidRPr="0012304E">
                        <w:rPr>
                          <w:rFonts w:ascii="Arial" w:hAnsi="Arial" w:cs="Arial"/>
                          <w:b/>
                          <w:sz w:val="28"/>
                          <w:szCs w:val="28"/>
                        </w:rPr>
                        <w:t xml:space="preserve">ANNUAL </w:t>
                      </w:r>
                      <w:r w:rsidR="00917D65" w:rsidRPr="0012304E">
                        <w:rPr>
                          <w:rFonts w:ascii="Arial" w:hAnsi="Arial" w:cs="Arial"/>
                          <w:b/>
                          <w:sz w:val="28"/>
                          <w:szCs w:val="28"/>
                        </w:rPr>
                        <w:t xml:space="preserve">REVIEW OF </w:t>
                      </w:r>
                      <w:r w:rsidRPr="0012304E">
                        <w:rPr>
                          <w:rFonts w:ascii="Arial" w:hAnsi="Arial" w:cs="Arial"/>
                          <w:b/>
                          <w:sz w:val="28"/>
                          <w:szCs w:val="28"/>
                        </w:rPr>
                        <w:t>INFORMATION</w:t>
                      </w:r>
                      <w:r w:rsidR="00917D65" w:rsidRPr="0012304E">
                        <w:rPr>
                          <w:rFonts w:ascii="Arial" w:hAnsi="Arial" w:cs="Arial"/>
                          <w:b/>
                          <w:sz w:val="28"/>
                          <w:szCs w:val="28"/>
                        </w:rPr>
                        <w:t xml:space="preserve"> </w:t>
                      </w:r>
                    </w:p>
                    <w:p w:rsidR="0012304E" w:rsidRPr="0012304E" w:rsidRDefault="0012304E" w:rsidP="001D5FB5">
                      <w:pPr>
                        <w:jc w:val="center"/>
                        <w:rPr>
                          <w:b/>
                          <w:sz w:val="28"/>
                          <w:szCs w:val="28"/>
                        </w:rPr>
                      </w:pPr>
                    </w:p>
                    <w:p w:rsidR="00E43EC2" w:rsidRPr="0012304E" w:rsidRDefault="0012304E" w:rsidP="0012304E">
                      <w:pPr>
                        <w:jc w:val="center"/>
                        <w:rPr>
                          <w:rFonts w:ascii="Arial" w:hAnsi="Arial" w:cs="Arial"/>
                          <w:b/>
                        </w:rPr>
                      </w:pPr>
                      <w:r>
                        <w:rPr>
                          <w:rFonts w:ascii="Arial" w:hAnsi="Arial" w:cs="Arial"/>
                          <w:b/>
                        </w:rPr>
                        <w:t>International Procedure No. 6</w:t>
                      </w:r>
                    </w:p>
                  </w:txbxContent>
                </v:textbox>
              </v:roundrect>
            </w:pict>
          </mc:Fallback>
        </mc:AlternateContent>
      </w:r>
    </w:p>
    <w:p w:rsidR="00E43EC2" w:rsidRDefault="00E43EC2" w:rsidP="00E43EC2">
      <w:pPr>
        <w:rPr>
          <w:rFonts w:ascii="Arial" w:hAnsi="Arial" w:cs="Arial"/>
          <w:b/>
          <w:sz w:val="28"/>
          <w:szCs w:val="28"/>
          <w:u w:val="single"/>
        </w:rPr>
      </w:pPr>
    </w:p>
    <w:p w:rsidR="00E43EC2" w:rsidRDefault="00E43EC2" w:rsidP="00E43EC2">
      <w:pPr>
        <w:rPr>
          <w:rFonts w:ascii="Arial" w:hAnsi="Arial" w:cs="Arial"/>
          <w:b/>
          <w:sz w:val="28"/>
          <w:szCs w:val="28"/>
          <w:u w:val="single"/>
        </w:rPr>
      </w:pPr>
    </w:p>
    <w:p w:rsidR="00E43EC2" w:rsidRDefault="00E43EC2" w:rsidP="00E43EC2">
      <w:pPr>
        <w:rPr>
          <w:rFonts w:ascii="Arial" w:hAnsi="Arial" w:cs="Arial"/>
          <w:b/>
          <w:sz w:val="28"/>
          <w:szCs w:val="28"/>
          <w:u w:val="single"/>
        </w:rPr>
      </w:pPr>
    </w:p>
    <w:p w:rsidR="00E43EC2" w:rsidRPr="004D5A11" w:rsidRDefault="00E43EC2" w:rsidP="00E43EC2">
      <w:pPr>
        <w:ind w:left="-567" w:firstLine="426"/>
        <w:rPr>
          <w:rFonts w:ascii="Arial" w:hAnsi="Arial" w:cs="Arial"/>
          <w:sz w:val="20"/>
        </w:rPr>
      </w:pPr>
    </w:p>
    <w:p w:rsidR="008145D9" w:rsidRDefault="008145D9" w:rsidP="008145D9">
      <w:pPr>
        <w:rPr>
          <w:rFonts w:ascii="Arial" w:hAnsi="Arial" w:cs="Arial"/>
          <w:szCs w:val="24"/>
        </w:rPr>
      </w:pPr>
    </w:p>
    <w:p w:rsidR="008145D9" w:rsidRDefault="008145D9" w:rsidP="008145D9">
      <w:pPr>
        <w:rPr>
          <w:rFonts w:ascii="Arial" w:hAnsi="Arial" w:cs="Arial"/>
          <w:b/>
          <w:szCs w:val="24"/>
          <w:u w:val="single"/>
        </w:rPr>
      </w:pPr>
      <w:r w:rsidRPr="008145D9">
        <w:rPr>
          <w:rFonts w:ascii="Arial" w:hAnsi="Arial" w:cs="Arial"/>
          <w:b/>
          <w:szCs w:val="24"/>
          <w:u w:val="single"/>
        </w:rPr>
        <w:t>RATIONAL</w:t>
      </w:r>
      <w:r>
        <w:rPr>
          <w:rFonts w:ascii="Arial" w:hAnsi="Arial" w:cs="Arial"/>
          <w:b/>
          <w:szCs w:val="24"/>
          <w:u w:val="single"/>
        </w:rPr>
        <w:t>E:</w:t>
      </w:r>
    </w:p>
    <w:p w:rsidR="00BC66E4" w:rsidRPr="00BC66E4" w:rsidRDefault="00BC66E4" w:rsidP="00BC66E4">
      <w:pPr>
        <w:ind w:left="284"/>
        <w:rPr>
          <w:rFonts w:ascii="Arial" w:hAnsi="Arial" w:cs="Arial"/>
          <w:szCs w:val="24"/>
          <w:lang w:val="en-NZ"/>
        </w:rPr>
      </w:pPr>
      <w:r w:rsidRPr="00BC66E4">
        <w:rPr>
          <w:rFonts w:ascii="Arial" w:hAnsi="Arial" w:cs="Arial"/>
          <w:szCs w:val="24"/>
          <w:lang w:val="en-NZ"/>
        </w:rPr>
        <w:t>The school must review all its procedures yearly to ensure it is meeting the emotional, physical and educational needs o</w:t>
      </w:r>
      <w:r w:rsidR="00805BE6">
        <w:rPr>
          <w:rFonts w:ascii="Arial" w:hAnsi="Arial" w:cs="Arial"/>
          <w:szCs w:val="24"/>
          <w:lang w:val="en-NZ"/>
        </w:rPr>
        <w:t xml:space="preserve">f their International Students. </w:t>
      </w:r>
    </w:p>
    <w:p w:rsidR="00BE75F3" w:rsidRPr="00BE75F3" w:rsidRDefault="00BE75F3" w:rsidP="00BE75F3">
      <w:pPr>
        <w:ind w:left="284"/>
        <w:rPr>
          <w:rFonts w:ascii="Arial" w:hAnsi="Arial" w:cs="Arial"/>
          <w:szCs w:val="24"/>
          <w:lang w:val="en-NZ"/>
        </w:rPr>
      </w:pPr>
      <w:r>
        <w:rPr>
          <w:rFonts w:ascii="Arial" w:hAnsi="Arial" w:cs="Arial"/>
          <w:szCs w:val="24"/>
          <w:lang w:val="en-NZ"/>
        </w:rPr>
        <w:t xml:space="preserve">. </w:t>
      </w:r>
    </w:p>
    <w:p w:rsidR="00E43EC2" w:rsidRDefault="008145D9" w:rsidP="008145D9">
      <w:pPr>
        <w:rPr>
          <w:rFonts w:ascii="Arial" w:hAnsi="Arial" w:cs="Arial"/>
          <w:b/>
          <w:szCs w:val="24"/>
          <w:u w:val="single"/>
          <w:lang w:val="en-NZ"/>
        </w:rPr>
      </w:pPr>
      <w:r w:rsidRPr="008145D9">
        <w:rPr>
          <w:rFonts w:ascii="Arial" w:hAnsi="Arial" w:cs="Arial"/>
          <w:b/>
          <w:szCs w:val="24"/>
          <w:u w:val="single"/>
          <w:lang w:val="en-NZ"/>
        </w:rPr>
        <w:t>PURPOSE:</w:t>
      </w:r>
    </w:p>
    <w:p w:rsidR="009739F1" w:rsidRDefault="00805BE6" w:rsidP="00805BE6">
      <w:pPr>
        <w:ind w:left="426"/>
        <w:rPr>
          <w:rFonts w:ascii="Arial" w:hAnsi="Arial" w:cs="Arial"/>
          <w:szCs w:val="24"/>
          <w:lang w:val="en-NZ"/>
        </w:rPr>
      </w:pPr>
      <w:r>
        <w:rPr>
          <w:rFonts w:ascii="Arial" w:hAnsi="Arial" w:cs="Arial"/>
          <w:lang w:val="en-NZ"/>
        </w:rPr>
        <w:t xml:space="preserve">To ensure </w:t>
      </w:r>
      <w:r>
        <w:rPr>
          <w:rFonts w:ascii="Arial" w:hAnsi="Arial" w:cs="Arial"/>
        </w:rPr>
        <w:t xml:space="preserve">Fairfield Intermediate School is meeting the requirements set down in the Code of Practise for the Care of International Students, </w:t>
      </w:r>
      <w:r w:rsidR="0012304E">
        <w:rPr>
          <w:rFonts w:ascii="Arial" w:hAnsi="Arial" w:cs="Arial"/>
        </w:rPr>
        <w:t xml:space="preserve">Fairfield Intermediate School </w:t>
      </w:r>
      <w:r w:rsidRPr="00805BE6">
        <w:rPr>
          <w:rFonts w:ascii="Arial" w:hAnsi="Arial" w:cs="Arial"/>
          <w:szCs w:val="24"/>
          <w:lang w:val="en-NZ"/>
        </w:rPr>
        <w:t>must review all information provided to prospective International Students at least annually to ensure its accuracy and relevance.</w:t>
      </w:r>
    </w:p>
    <w:p w:rsidR="009739F1" w:rsidRPr="008145D9" w:rsidRDefault="009739F1" w:rsidP="00640319">
      <w:pPr>
        <w:ind w:firstLine="426"/>
        <w:rPr>
          <w:rFonts w:ascii="Arial" w:hAnsi="Arial" w:cs="Arial"/>
          <w:szCs w:val="24"/>
          <w:lang w:val="en-NZ"/>
        </w:rPr>
      </w:pPr>
    </w:p>
    <w:p w:rsidR="008145D9" w:rsidRDefault="008145D9" w:rsidP="008145D9">
      <w:pPr>
        <w:rPr>
          <w:rFonts w:ascii="Arial" w:hAnsi="Arial" w:cs="Arial"/>
          <w:b/>
          <w:szCs w:val="24"/>
          <w:u w:val="single"/>
          <w:lang w:val="en-NZ"/>
        </w:rPr>
      </w:pPr>
      <w:r>
        <w:rPr>
          <w:rFonts w:ascii="Arial" w:hAnsi="Arial" w:cs="Arial"/>
          <w:b/>
          <w:szCs w:val="24"/>
          <w:u w:val="single"/>
          <w:lang w:val="en-NZ"/>
        </w:rPr>
        <w:t>GUIDELINES:</w:t>
      </w:r>
    </w:p>
    <w:p w:rsidR="007060D2" w:rsidRPr="00B022DC" w:rsidRDefault="007060D2" w:rsidP="007060D2">
      <w:pPr>
        <w:pStyle w:val="ListParagraph"/>
        <w:numPr>
          <w:ilvl w:val="0"/>
          <w:numId w:val="35"/>
        </w:numPr>
        <w:rPr>
          <w:rFonts w:ascii="Arial" w:hAnsi="Arial" w:cs="Arial"/>
        </w:rPr>
      </w:pPr>
      <w:r w:rsidRPr="00B022DC">
        <w:rPr>
          <w:rFonts w:ascii="Arial" w:hAnsi="Arial" w:cs="Arial"/>
        </w:rPr>
        <w:t xml:space="preserve">The annual review of information must be recorded in a format that can be made available to the Administrator if requested.  </w:t>
      </w:r>
    </w:p>
    <w:p w:rsidR="007060D2" w:rsidRPr="00B022DC" w:rsidRDefault="007060D2" w:rsidP="007060D2">
      <w:pPr>
        <w:pStyle w:val="ListParagraph"/>
        <w:numPr>
          <w:ilvl w:val="0"/>
          <w:numId w:val="35"/>
        </w:numPr>
        <w:rPr>
          <w:rFonts w:ascii="Arial" w:hAnsi="Arial" w:cs="Arial"/>
        </w:rPr>
      </w:pPr>
      <w:r w:rsidRPr="00B022DC">
        <w:rPr>
          <w:rFonts w:ascii="Arial" w:hAnsi="Arial" w:cs="Arial"/>
        </w:rPr>
        <w:t xml:space="preserve">The information given to International Students will be reviewed annually in June. </w:t>
      </w:r>
    </w:p>
    <w:p w:rsidR="007060D2" w:rsidRPr="007060D2" w:rsidRDefault="007060D2" w:rsidP="007060D2">
      <w:pPr>
        <w:pStyle w:val="ListParagraph"/>
        <w:numPr>
          <w:ilvl w:val="0"/>
          <w:numId w:val="35"/>
        </w:numPr>
        <w:rPr>
          <w:rFonts w:ascii="Arial" w:hAnsi="Arial" w:cs="Arial"/>
        </w:rPr>
      </w:pPr>
      <w:r w:rsidRPr="007060D2">
        <w:rPr>
          <w:rFonts w:ascii="Arial" w:hAnsi="Arial" w:cs="Arial"/>
        </w:rPr>
        <w:t xml:space="preserve">Responsibility for overseeing the annual review of all information available to International Students is as follows: </w:t>
      </w:r>
    </w:p>
    <w:p w:rsidR="007060D2" w:rsidRDefault="007060D2" w:rsidP="007060D2">
      <w:pPr>
        <w:pStyle w:val="ListParagraph"/>
        <w:numPr>
          <w:ilvl w:val="4"/>
          <w:numId w:val="39"/>
        </w:numPr>
        <w:rPr>
          <w:rFonts w:ascii="Arial" w:hAnsi="Arial" w:cs="Arial"/>
        </w:rPr>
      </w:pPr>
      <w:r w:rsidRPr="007060D2">
        <w:rPr>
          <w:rFonts w:ascii="Arial" w:hAnsi="Arial" w:cs="Arial"/>
        </w:rPr>
        <w:t xml:space="preserve">The Principal is responsible for approving any changes highlighted in the review. </w:t>
      </w:r>
    </w:p>
    <w:p w:rsidR="007060D2" w:rsidRDefault="007060D2" w:rsidP="007060D2">
      <w:pPr>
        <w:pStyle w:val="ListParagraph"/>
        <w:numPr>
          <w:ilvl w:val="4"/>
          <w:numId w:val="39"/>
        </w:numPr>
        <w:rPr>
          <w:rFonts w:ascii="Arial" w:hAnsi="Arial" w:cs="Arial"/>
        </w:rPr>
      </w:pPr>
      <w:r w:rsidRPr="007060D2">
        <w:rPr>
          <w:rFonts w:ascii="Arial" w:hAnsi="Arial" w:cs="Arial"/>
        </w:rPr>
        <w:t xml:space="preserve">The </w:t>
      </w:r>
      <w:r>
        <w:rPr>
          <w:rFonts w:ascii="Arial" w:hAnsi="Arial" w:cs="Arial"/>
        </w:rPr>
        <w:t>Director of International Students</w:t>
      </w:r>
      <w:r w:rsidR="00B022DC">
        <w:rPr>
          <w:rFonts w:ascii="Arial" w:hAnsi="Arial" w:cs="Arial"/>
        </w:rPr>
        <w:t xml:space="preserve"> (or nominee) </w:t>
      </w:r>
      <w:r w:rsidRPr="007060D2">
        <w:rPr>
          <w:rFonts w:ascii="Arial" w:hAnsi="Arial" w:cs="Arial"/>
        </w:rPr>
        <w:t>is respons</w:t>
      </w:r>
      <w:r>
        <w:rPr>
          <w:rFonts w:ascii="Arial" w:hAnsi="Arial" w:cs="Arial"/>
        </w:rPr>
        <w:t>ible for updating the website.</w:t>
      </w:r>
    </w:p>
    <w:p w:rsidR="007060D2" w:rsidRPr="007060D2" w:rsidRDefault="007060D2" w:rsidP="007060D2">
      <w:pPr>
        <w:pStyle w:val="ListParagraph"/>
        <w:numPr>
          <w:ilvl w:val="4"/>
          <w:numId w:val="39"/>
        </w:numPr>
        <w:rPr>
          <w:rFonts w:ascii="Arial" w:hAnsi="Arial" w:cs="Arial"/>
        </w:rPr>
      </w:pPr>
      <w:r w:rsidRPr="007060D2">
        <w:rPr>
          <w:rFonts w:ascii="Arial" w:hAnsi="Arial" w:cs="Arial"/>
        </w:rPr>
        <w:t xml:space="preserve">The International Student’s department is responsible for ensuring the annual review of information is recorded in a format that can be made available to the Code Administrator if requested. </w:t>
      </w:r>
    </w:p>
    <w:p w:rsidR="007060D2" w:rsidRDefault="007060D2" w:rsidP="007060D2">
      <w:pPr>
        <w:pStyle w:val="ListParagraph"/>
        <w:ind w:left="1800"/>
        <w:rPr>
          <w:rFonts w:ascii="Arial" w:hAnsi="Arial" w:cs="Arial"/>
        </w:rPr>
      </w:pPr>
    </w:p>
    <w:p w:rsidR="007060D2" w:rsidRPr="00046873" w:rsidRDefault="007060D2" w:rsidP="00046873">
      <w:pPr>
        <w:rPr>
          <w:rFonts w:ascii="Arial" w:hAnsi="Arial" w:cs="Arial"/>
          <w:b/>
          <w:u w:val="single"/>
        </w:rPr>
      </w:pPr>
      <w:r w:rsidRPr="00046873">
        <w:rPr>
          <w:rFonts w:ascii="Arial" w:hAnsi="Arial" w:cs="Arial"/>
          <w:b/>
          <w:u w:val="single"/>
        </w:rPr>
        <w:t xml:space="preserve">ANNUAL REVIEW OF INFORMATION CHECKLIST: </w:t>
      </w:r>
    </w:p>
    <w:p w:rsidR="007060D2" w:rsidRPr="00046873" w:rsidRDefault="006E3637" w:rsidP="00046873">
      <w:pPr>
        <w:pStyle w:val="ListParagraph"/>
        <w:numPr>
          <w:ilvl w:val="0"/>
          <w:numId w:val="48"/>
        </w:numPr>
        <w:rPr>
          <w:rFonts w:ascii="Arial" w:hAnsi="Arial" w:cs="Arial"/>
          <w:u w:val="single"/>
        </w:rPr>
      </w:pPr>
      <w:r w:rsidRPr="00046873">
        <w:rPr>
          <w:rFonts w:ascii="Arial" w:hAnsi="Arial" w:cs="Arial"/>
          <w:u w:val="single"/>
        </w:rPr>
        <w:t xml:space="preserve">Section 4: </w:t>
      </w:r>
      <w:r w:rsidR="00EF14E1" w:rsidRPr="00046873">
        <w:rPr>
          <w:rFonts w:ascii="Arial" w:hAnsi="Arial" w:cs="Arial"/>
          <w:u w:val="single"/>
        </w:rPr>
        <w:t>Provision of information to prospective International Students</w:t>
      </w:r>
      <w:r w:rsidR="007060D2" w:rsidRPr="00046873">
        <w:rPr>
          <w:rFonts w:ascii="Arial" w:hAnsi="Arial" w:cs="Arial"/>
          <w:u w:val="single"/>
        </w:rPr>
        <w:t xml:space="preserve">   </w:t>
      </w:r>
    </w:p>
    <w:p w:rsidR="007060D2" w:rsidRDefault="007060D2" w:rsidP="004B5EAF">
      <w:pPr>
        <w:pStyle w:val="ListParagraph"/>
        <w:numPr>
          <w:ilvl w:val="4"/>
          <w:numId w:val="43"/>
        </w:numPr>
        <w:rPr>
          <w:rFonts w:ascii="Arial" w:hAnsi="Arial" w:cs="Arial"/>
        </w:rPr>
      </w:pPr>
      <w:r w:rsidRPr="004B5EAF">
        <w:rPr>
          <w:rFonts w:ascii="Arial" w:hAnsi="Arial" w:cs="Arial"/>
        </w:rPr>
        <w:t xml:space="preserve">4.2.1:  Tuition Fees </w:t>
      </w:r>
    </w:p>
    <w:p w:rsidR="004B5EAF" w:rsidRDefault="004B5EAF" w:rsidP="004B5EAF">
      <w:pPr>
        <w:pStyle w:val="ListParagraph"/>
        <w:numPr>
          <w:ilvl w:val="4"/>
          <w:numId w:val="43"/>
        </w:numPr>
        <w:rPr>
          <w:rFonts w:ascii="Arial" w:hAnsi="Arial" w:cs="Arial"/>
        </w:rPr>
      </w:pPr>
      <w:r w:rsidRPr="007060D2">
        <w:rPr>
          <w:rFonts w:ascii="Arial" w:hAnsi="Arial" w:cs="Arial"/>
        </w:rPr>
        <w:t>4.2.2:  Application Requirements and Procedures</w:t>
      </w:r>
    </w:p>
    <w:p w:rsidR="004B5EAF" w:rsidRDefault="004B5EAF" w:rsidP="004B5EAF">
      <w:pPr>
        <w:pStyle w:val="ListParagraph"/>
        <w:numPr>
          <w:ilvl w:val="4"/>
          <w:numId w:val="43"/>
        </w:numPr>
        <w:rPr>
          <w:rFonts w:ascii="Arial" w:hAnsi="Arial" w:cs="Arial"/>
        </w:rPr>
      </w:pPr>
      <w:r w:rsidRPr="007060D2">
        <w:rPr>
          <w:rFonts w:ascii="Arial" w:hAnsi="Arial" w:cs="Arial"/>
        </w:rPr>
        <w:t>4.2.3:  Conditions of Acceptance</w:t>
      </w:r>
    </w:p>
    <w:p w:rsidR="004B5EAF" w:rsidRPr="004B5EAF" w:rsidRDefault="004B5EAF" w:rsidP="004B5EAF">
      <w:pPr>
        <w:pStyle w:val="ListParagraph"/>
        <w:numPr>
          <w:ilvl w:val="4"/>
          <w:numId w:val="43"/>
        </w:numPr>
        <w:rPr>
          <w:rFonts w:ascii="Arial" w:hAnsi="Arial" w:cs="Arial"/>
        </w:rPr>
      </w:pPr>
      <w:r w:rsidRPr="004B5EAF">
        <w:rPr>
          <w:rFonts w:ascii="Arial" w:hAnsi="Arial" w:cs="Arial"/>
        </w:rPr>
        <w:t xml:space="preserve">4.2.4:  Refund Conditions </w:t>
      </w:r>
    </w:p>
    <w:p w:rsidR="004B5EAF" w:rsidRPr="004B5EAF" w:rsidRDefault="004B5EAF" w:rsidP="004B5EAF">
      <w:pPr>
        <w:pStyle w:val="ListParagraph"/>
        <w:numPr>
          <w:ilvl w:val="4"/>
          <w:numId w:val="43"/>
        </w:numPr>
        <w:rPr>
          <w:rFonts w:ascii="Arial" w:hAnsi="Arial" w:cs="Arial"/>
        </w:rPr>
      </w:pPr>
      <w:r w:rsidRPr="004B5EAF">
        <w:rPr>
          <w:rFonts w:ascii="Arial" w:hAnsi="Arial" w:cs="Arial"/>
        </w:rPr>
        <w:t xml:space="preserve">4.2.5:  English Language Proficiency </w:t>
      </w:r>
    </w:p>
    <w:p w:rsidR="004B5EAF" w:rsidRDefault="004B5EAF" w:rsidP="004B5EAF">
      <w:pPr>
        <w:pStyle w:val="ListParagraph"/>
        <w:numPr>
          <w:ilvl w:val="4"/>
          <w:numId w:val="43"/>
        </w:numPr>
        <w:rPr>
          <w:rFonts w:ascii="Arial" w:hAnsi="Arial" w:cs="Arial"/>
        </w:rPr>
      </w:pPr>
      <w:r w:rsidRPr="007060D2">
        <w:rPr>
          <w:rFonts w:ascii="Arial" w:hAnsi="Arial" w:cs="Arial"/>
        </w:rPr>
        <w:t>4.2.6:  Information on Facilities, Equipment and Staffing</w:t>
      </w:r>
    </w:p>
    <w:p w:rsidR="00A412B0" w:rsidRDefault="00A412B0" w:rsidP="004B5EAF">
      <w:pPr>
        <w:pStyle w:val="ListParagraph"/>
        <w:numPr>
          <w:ilvl w:val="4"/>
          <w:numId w:val="43"/>
        </w:numPr>
        <w:rPr>
          <w:rFonts w:ascii="Arial" w:hAnsi="Arial" w:cs="Arial"/>
        </w:rPr>
      </w:pPr>
      <w:r w:rsidRPr="007060D2">
        <w:rPr>
          <w:rFonts w:ascii="Arial" w:hAnsi="Arial" w:cs="Arial"/>
        </w:rPr>
        <w:t>4.2.7:  Information on Courses/Qualifications offered</w:t>
      </w:r>
    </w:p>
    <w:p w:rsidR="00A412B0" w:rsidRDefault="00A412B0" w:rsidP="004B5EAF">
      <w:pPr>
        <w:pStyle w:val="ListParagraph"/>
        <w:numPr>
          <w:ilvl w:val="4"/>
          <w:numId w:val="43"/>
        </w:numPr>
        <w:rPr>
          <w:rFonts w:ascii="Arial" w:hAnsi="Arial" w:cs="Arial"/>
        </w:rPr>
      </w:pPr>
      <w:r w:rsidRPr="007060D2">
        <w:rPr>
          <w:rFonts w:ascii="Arial" w:hAnsi="Arial" w:cs="Arial"/>
        </w:rPr>
        <w:t>4.2.8:  Information on Medical and Travel Insurance</w:t>
      </w:r>
    </w:p>
    <w:p w:rsidR="00A412B0" w:rsidRDefault="00A412B0" w:rsidP="00A412B0">
      <w:pPr>
        <w:pStyle w:val="ListParagraph"/>
        <w:ind w:left="1800"/>
        <w:rPr>
          <w:rFonts w:ascii="Arial" w:hAnsi="Arial" w:cs="Arial"/>
        </w:rPr>
      </w:pPr>
    </w:p>
    <w:p w:rsidR="00A412B0" w:rsidRPr="00A412B0" w:rsidRDefault="00A412B0" w:rsidP="00A412B0">
      <w:pPr>
        <w:pStyle w:val="ListParagraph"/>
        <w:numPr>
          <w:ilvl w:val="4"/>
          <w:numId w:val="43"/>
        </w:numPr>
        <w:rPr>
          <w:rFonts w:ascii="Arial" w:hAnsi="Arial" w:cs="Arial"/>
        </w:rPr>
      </w:pPr>
      <w:r w:rsidRPr="00A412B0">
        <w:rPr>
          <w:rFonts w:ascii="Arial" w:hAnsi="Arial" w:cs="Arial"/>
        </w:rPr>
        <w:lastRenderedPageBreak/>
        <w:t xml:space="preserve">4.2.9:  Information and advice on the types of Accommodation available to students </w:t>
      </w:r>
    </w:p>
    <w:p w:rsidR="00A412B0" w:rsidRDefault="00A412B0" w:rsidP="004B5EAF">
      <w:pPr>
        <w:pStyle w:val="ListParagraph"/>
        <w:numPr>
          <w:ilvl w:val="4"/>
          <w:numId w:val="43"/>
        </w:numPr>
        <w:rPr>
          <w:rFonts w:ascii="Arial" w:hAnsi="Arial" w:cs="Arial"/>
        </w:rPr>
      </w:pPr>
      <w:r w:rsidRPr="007060D2">
        <w:rPr>
          <w:rFonts w:ascii="Arial" w:hAnsi="Arial" w:cs="Arial"/>
        </w:rPr>
        <w:t>4.3.1:  Availability and characteristics of accommodation options</w:t>
      </w:r>
    </w:p>
    <w:p w:rsidR="00A412B0" w:rsidRDefault="00A412B0" w:rsidP="004B5EAF">
      <w:pPr>
        <w:pStyle w:val="ListParagraph"/>
        <w:numPr>
          <w:ilvl w:val="4"/>
          <w:numId w:val="43"/>
        </w:numPr>
        <w:rPr>
          <w:rFonts w:ascii="Arial" w:hAnsi="Arial" w:cs="Arial"/>
        </w:rPr>
      </w:pPr>
      <w:r w:rsidRPr="007060D2">
        <w:rPr>
          <w:rFonts w:ascii="Arial" w:hAnsi="Arial" w:cs="Arial"/>
        </w:rPr>
        <w:t>4.3.2:  Realistic estimates of the cost of accommodation off campus</w:t>
      </w:r>
    </w:p>
    <w:p w:rsidR="00A412B0" w:rsidRPr="00A412B0" w:rsidRDefault="00A412B0" w:rsidP="00A412B0">
      <w:pPr>
        <w:pStyle w:val="ListParagraph"/>
        <w:numPr>
          <w:ilvl w:val="4"/>
          <w:numId w:val="43"/>
        </w:numPr>
        <w:rPr>
          <w:rFonts w:ascii="Arial" w:hAnsi="Arial" w:cs="Arial"/>
        </w:rPr>
      </w:pPr>
      <w:r w:rsidRPr="00A412B0">
        <w:rPr>
          <w:rFonts w:ascii="Arial" w:hAnsi="Arial" w:cs="Arial"/>
        </w:rPr>
        <w:t xml:space="preserve">4.3.3:  Application process for securing accommodation </w:t>
      </w:r>
    </w:p>
    <w:p w:rsidR="007060D2" w:rsidRPr="00EF14E1" w:rsidRDefault="00EF14E1" w:rsidP="004B5EAF">
      <w:pPr>
        <w:pStyle w:val="ListParagraph"/>
        <w:numPr>
          <w:ilvl w:val="4"/>
          <w:numId w:val="43"/>
        </w:numPr>
        <w:rPr>
          <w:rFonts w:ascii="Arial" w:hAnsi="Arial" w:cs="Arial"/>
        </w:rPr>
      </w:pPr>
      <w:r w:rsidRPr="00EF14E1">
        <w:rPr>
          <w:rFonts w:ascii="Arial" w:hAnsi="Arial" w:cs="Arial"/>
        </w:rPr>
        <w:t>4.3.4:  Whether or not the suitability of accommodation has been assessed and the results communicated to students</w:t>
      </w:r>
      <w:r w:rsidR="007060D2" w:rsidRPr="00EF14E1">
        <w:rPr>
          <w:rFonts w:ascii="Arial" w:hAnsi="Arial" w:cs="Arial"/>
        </w:rPr>
        <w:t xml:space="preserve"> </w:t>
      </w:r>
    </w:p>
    <w:p w:rsidR="007060D2" w:rsidRPr="007060D2" w:rsidRDefault="007060D2" w:rsidP="004B5EAF">
      <w:pPr>
        <w:rPr>
          <w:rFonts w:ascii="Arial" w:hAnsi="Arial" w:cs="Arial"/>
        </w:rPr>
      </w:pPr>
      <w:r w:rsidRPr="007060D2">
        <w:rPr>
          <w:rFonts w:ascii="Arial" w:hAnsi="Arial" w:cs="Arial"/>
        </w:rPr>
        <w:t xml:space="preserve">   </w:t>
      </w:r>
    </w:p>
    <w:p w:rsidR="006E3637" w:rsidRPr="00046873" w:rsidRDefault="00EF14E1" w:rsidP="00046873">
      <w:pPr>
        <w:pStyle w:val="ListParagraph"/>
        <w:numPr>
          <w:ilvl w:val="0"/>
          <w:numId w:val="48"/>
        </w:numPr>
        <w:rPr>
          <w:rFonts w:ascii="Arial" w:hAnsi="Arial" w:cs="Arial"/>
        </w:rPr>
      </w:pPr>
      <w:r w:rsidRPr="00046873">
        <w:rPr>
          <w:rFonts w:ascii="Arial" w:hAnsi="Arial" w:cs="Arial"/>
          <w:u w:val="single"/>
        </w:rPr>
        <w:t xml:space="preserve">Section </w:t>
      </w:r>
      <w:r w:rsidR="006E3637" w:rsidRPr="00046873">
        <w:rPr>
          <w:rFonts w:ascii="Arial" w:hAnsi="Arial" w:cs="Arial"/>
          <w:u w:val="single"/>
        </w:rPr>
        <w:t xml:space="preserve">5: </w:t>
      </w:r>
      <w:r w:rsidR="007060D2" w:rsidRPr="00046873">
        <w:rPr>
          <w:rFonts w:ascii="Arial" w:hAnsi="Arial" w:cs="Arial"/>
          <w:u w:val="single"/>
        </w:rPr>
        <w:t xml:space="preserve">The </w:t>
      </w:r>
      <w:r w:rsidRPr="00046873">
        <w:rPr>
          <w:rFonts w:ascii="Arial" w:hAnsi="Arial" w:cs="Arial"/>
          <w:u w:val="single"/>
        </w:rPr>
        <w:t>Prospectus and promotional material</w:t>
      </w:r>
      <w:r w:rsidR="006E3637" w:rsidRPr="00046873">
        <w:rPr>
          <w:rFonts w:ascii="Arial" w:hAnsi="Arial" w:cs="Arial"/>
          <w:u w:val="single"/>
        </w:rPr>
        <w:t>.</w:t>
      </w:r>
      <w:r w:rsidR="006E3637" w:rsidRPr="00046873">
        <w:rPr>
          <w:rFonts w:ascii="Arial" w:hAnsi="Arial" w:cs="Arial"/>
        </w:rPr>
        <w:t xml:space="preserve"> </w:t>
      </w:r>
    </w:p>
    <w:p w:rsidR="00EF14E1" w:rsidRPr="006E3637" w:rsidRDefault="006E3637" w:rsidP="006E3637">
      <w:pPr>
        <w:pStyle w:val="ListParagraph"/>
        <w:ind w:left="993"/>
        <w:rPr>
          <w:rFonts w:ascii="Arial" w:hAnsi="Arial" w:cs="Arial"/>
        </w:rPr>
      </w:pPr>
      <w:r w:rsidRPr="006E3637">
        <w:rPr>
          <w:rFonts w:ascii="Arial" w:hAnsi="Arial" w:cs="Arial"/>
        </w:rPr>
        <w:t>Check the standard wording for the following in included in documents where appropriate;</w:t>
      </w:r>
    </w:p>
    <w:p w:rsidR="006E3637" w:rsidRDefault="006E3637" w:rsidP="006E3637">
      <w:pPr>
        <w:pStyle w:val="ListParagraph"/>
        <w:numPr>
          <w:ilvl w:val="0"/>
          <w:numId w:val="44"/>
        </w:numPr>
        <w:ind w:left="1985"/>
        <w:rPr>
          <w:rFonts w:ascii="Arial" w:hAnsi="Arial" w:cs="Arial"/>
        </w:rPr>
      </w:pPr>
      <w:r>
        <w:rPr>
          <w:rFonts w:ascii="Arial" w:hAnsi="Arial" w:cs="Arial"/>
        </w:rPr>
        <w:t>Code</w:t>
      </w:r>
    </w:p>
    <w:p w:rsidR="006E3637" w:rsidRDefault="006E3637" w:rsidP="006E3637">
      <w:pPr>
        <w:pStyle w:val="ListParagraph"/>
        <w:numPr>
          <w:ilvl w:val="0"/>
          <w:numId w:val="44"/>
        </w:numPr>
        <w:ind w:left="1985"/>
        <w:rPr>
          <w:rFonts w:ascii="Arial" w:hAnsi="Arial" w:cs="Arial"/>
        </w:rPr>
      </w:pPr>
      <w:r>
        <w:rPr>
          <w:rFonts w:ascii="Arial" w:hAnsi="Arial" w:cs="Arial"/>
        </w:rPr>
        <w:t>Immigration</w:t>
      </w:r>
    </w:p>
    <w:p w:rsidR="006E3637" w:rsidRDefault="006E3637" w:rsidP="006E3637">
      <w:pPr>
        <w:pStyle w:val="ListParagraph"/>
        <w:numPr>
          <w:ilvl w:val="0"/>
          <w:numId w:val="44"/>
        </w:numPr>
        <w:ind w:left="1985"/>
        <w:rPr>
          <w:rFonts w:ascii="Arial" w:hAnsi="Arial" w:cs="Arial"/>
        </w:rPr>
      </w:pPr>
      <w:r>
        <w:rPr>
          <w:rFonts w:ascii="Arial" w:hAnsi="Arial" w:cs="Arial"/>
        </w:rPr>
        <w:t>Eligibility for health services</w:t>
      </w:r>
    </w:p>
    <w:p w:rsidR="006E3637" w:rsidRDefault="006E3637" w:rsidP="006E3637">
      <w:pPr>
        <w:pStyle w:val="ListParagraph"/>
        <w:numPr>
          <w:ilvl w:val="0"/>
          <w:numId w:val="44"/>
        </w:numPr>
        <w:ind w:left="1985"/>
        <w:rPr>
          <w:rFonts w:ascii="Arial" w:hAnsi="Arial" w:cs="Arial"/>
        </w:rPr>
      </w:pPr>
      <w:r>
        <w:rPr>
          <w:rFonts w:ascii="Arial" w:hAnsi="Arial" w:cs="Arial"/>
        </w:rPr>
        <w:t>Accident insurance</w:t>
      </w:r>
    </w:p>
    <w:p w:rsidR="006E3637" w:rsidRDefault="006E3637" w:rsidP="006E3637">
      <w:pPr>
        <w:pStyle w:val="ListParagraph"/>
        <w:numPr>
          <w:ilvl w:val="0"/>
          <w:numId w:val="44"/>
        </w:numPr>
        <w:ind w:left="1985"/>
        <w:rPr>
          <w:rFonts w:ascii="Arial" w:hAnsi="Arial" w:cs="Arial"/>
        </w:rPr>
      </w:pPr>
      <w:r>
        <w:rPr>
          <w:rFonts w:ascii="Arial" w:hAnsi="Arial" w:cs="Arial"/>
        </w:rPr>
        <w:t>Medical and travel insurance</w:t>
      </w:r>
    </w:p>
    <w:p w:rsidR="007060D2" w:rsidRPr="007060D2" w:rsidRDefault="007060D2" w:rsidP="004B5EAF">
      <w:pPr>
        <w:rPr>
          <w:rFonts w:ascii="Arial" w:hAnsi="Arial" w:cs="Arial"/>
        </w:rPr>
      </w:pPr>
      <w:r w:rsidRPr="007060D2">
        <w:rPr>
          <w:rFonts w:ascii="Arial" w:hAnsi="Arial" w:cs="Arial"/>
        </w:rPr>
        <w:t xml:space="preserve">  </w:t>
      </w:r>
    </w:p>
    <w:p w:rsidR="009D32BA" w:rsidRPr="00046873" w:rsidRDefault="009D32BA" w:rsidP="00046873">
      <w:pPr>
        <w:pStyle w:val="ListParagraph"/>
        <w:numPr>
          <w:ilvl w:val="0"/>
          <w:numId w:val="48"/>
        </w:numPr>
        <w:rPr>
          <w:rFonts w:ascii="Arial" w:hAnsi="Arial" w:cs="Arial"/>
        </w:rPr>
      </w:pPr>
      <w:r w:rsidRPr="00046873">
        <w:rPr>
          <w:rFonts w:ascii="Arial" w:hAnsi="Arial" w:cs="Arial"/>
          <w:u w:val="single"/>
        </w:rPr>
        <w:t>Section 7</w:t>
      </w:r>
      <w:r w:rsidR="007060D2" w:rsidRPr="00046873">
        <w:rPr>
          <w:rFonts w:ascii="Arial" w:hAnsi="Arial" w:cs="Arial"/>
          <w:u w:val="single"/>
        </w:rPr>
        <w:t xml:space="preserve">: </w:t>
      </w:r>
      <w:r w:rsidRPr="00046873">
        <w:rPr>
          <w:rFonts w:ascii="Arial" w:hAnsi="Arial" w:cs="Arial"/>
          <w:u w:val="single"/>
        </w:rPr>
        <w:t>Accepting International Students for enrolment</w:t>
      </w:r>
      <w:r w:rsidRPr="00046873">
        <w:rPr>
          <w:rFonts w:ascii="Arial" w:hAnsi="Arial" w:cs="Arial"/>
        </w:rPr>
        <w:t xml:space="preserve">. </w:t>
      </w:r>
    </w:p>
    <w:p w:rsidR="007060D2" w:rsidRDefault="009D32BA" w:rsidP="009D32BA">
      <w:pPr>
        <w:ind w:left="273" w:firstLine="720"/>
        <w:rPr>
          <w:rFonts w:ascii="Arial" w:hAnsi="Arial" w:cs="Arial"/>
        </w:rPr>
      </w:pPr>
      <w:r>
        <w:rPr>
          <w:rFonts w:ascii="Arial" w:hAnsi="Arial" w:cs="Arial"/>
        </w:rPr>
        <w:t xml:space="preserve">The </w:t>
      </w:r>
      <w:r w:rsidR="007060D2" w:rsidRPr="007060D2">
        <w:rPr>
          <w:rFonts w:ascii="Arial" w:hAnsi="Arial" w:cs="Arial"/>
        </w:rPr>
        <w:t>Student Handbook</w:t>
      </w:r>
      <w:r>
        <w:rPr>
          <w:rFonts w:ascii="Arial" w:hAnsi="Arial" w:cs="Arial"/>
        </w:rPr>
        <w:t xml:space="preserve"> must have the following included</w:t>
      </w:r>
      <w:r w:rsidR="007060D2" w:rsidRPr="007060D2">
        <w:rPr>
          <w:rFonts w:ascii="Arial" w:hAnsi="Arial" w:cs="Arial"/>
        </w:rPr>
        <w:t xml:space="preserve">:   </w:t>
      </w:r>
    </w:p>
    <w:p w:rsidR="007060D2" w:rsidRDefault="007060D2" w:rsidP="009D32BA">
      <w:pPr>
        <w:pStyle w:val="ListParagraph"/>
        <w:numPr>
          <w:ilvl w:val="0"/>
          <w:numId w:val="46"/>
        </w:numPr>
        <w:rPr>
          <w:rFonts w:ascii="Arial" w:hAnsi="Arial" w:cs="Arial"/>
        </w:rPr>
      </w:pPr>
      <w:r w:rsidRPr="009D32BA">
        <w:rPr>
          <w:rFonts w:ascii="Arial" w:hAnsi="Arial" w:cs="Arial"/>
        </w:rPr>
        <w:t xml:space="preserve">7.2.1:  Orientation Programme and Support Services </w:t>
      </w:r>
    </w:p>
    <w:p w:rsidR="009D32BA" w:rsidRPr="009D32BA" w:rsidRDefault="009D32BA" w:rsidP="009D32BA">
      <w:pPr>
        <w:pStyle w:val="ListParagraph"/>
        <w:numPr>
          <w:ilvl w:val="0"/>
          <w:numId w:val="46"/>
        </w:numPr>
        <w:rPr>
          <w:rFonts w:ascii="Arial" w:hAnsi="Arial" w:cs="Arial"/>
        </w:rPr>
      </w:pPr>
      <w:r w:rsidRPr="009D32BA">
        <w:rPr>
          <w:rFonts w:ascii="Arial" w:hAnsi="Arial" w:cs="Arial"/>
        </w:rPr>
        <w:t xml:space="preserve">7.2.2:  Grievance Procedures </w:t>
      </w:r>
    </w:p>
    <w:p w:rsidR="009D32BA" w:rsidRDefault="009D32BA" w:rsidP="009D32BA">
      <w:pPr>
        <w:pStyle w:val="ListParagraph"/>
        <w:numPr>
          <w:ilvl w:val="0"/>
          <w:numId w:val="46"/>
        </w:numPr>
        <w:rPr>
          <w:rFonts w:ascii="Arial" w:hAnsi="Arial" w:cs="Arial"/>
        </w:rPr>
      </w:pPr>
      <w:r w:rsidRPr="007060D2">
        <w:rPr>
          <w:rFonts w:ascii="Arial" w:hAnsi="Arial" w:cs="Arial"/>
        </w:rPr>
        <w:t>7.2.3:  Summary Code</w:t>
      </w:r>
    </w:p>
    <w:p w:rsidR="009D32BA" w:rsidRDefault="009D32BA" w:rsidP="009D32BA">
      <w:pPr>
        <w:pStyle w:val="ListParagraph"/>
        <w:numPr>
          <w:ilvl w:val="0"/>
          <w:numId w:val="46"/>
        </w:numPr>
        <w:rPr>
          <w:rFonts w:ascii="Arial" w:hAnsi="Arial" w:cs="Arial"/>
        </w:rPr>
      </w:pPr>
      <w:r>
        <w:rPr>
          <w:rFonts w:ascii="Arial" w:hAnsi="Arial" w:cs="Arial"/>
        </w:rPr>
        <w:t xml:space="preserve">7.2.4:  </w:t>
      </w:r>
      <w:r w:rsidRPr="007060D2">
        <w:rPr>
          <w:rFonts w:ascii="Arial" w:hAnsi="Arial" w:cs="Arial"/>
        </w:rPr>
        <w:t>Withdrawal and Non-Attendance Procedures</w:t>
      </w:r>
    </w:p>
    <w:p w:rsidR="009D32BA" w:rsidRDefault="009D32BA" w:rsidP="009D32BA">
      <w:pPr>
        <w:pStyle w:val="ListParagraph"/>
        <w:numPr>
          <w:ilvl w:val="0"/>
          <w:numId w:val="46"/>
        </w:numPr>
        <w:rPr>
          <w:rFonts w:ascii="Arial" w:hAnsi="Arial" w:cs="Arial"/>
        </w:rPr>
      </w:pPr>
      <w:r>
        <w:rPr>
          <w:rFonts w:ascii="Arial" w:hAnsi="Arial" w:cs="Arial"/>
        </w:rPr>
        <w:t xml:space="preserve">7.2.5:  </w:t>
      </w:r>
      <w:r w:rsidRPr="007060D2">
        <w:rPr>
          <w:rFonts w:ascii="Arial" w:hAnsi="Arial" w:cs="Arial"/>
        </w:rPr>
        <w:t>Circumstances in which Tuition may be Terminated</w:t>
      </w:r>
    </w:p>
    <w:p w:rsidR="009D32BA" w:rsidRDefault="009D32BA" w:rsidP="009D32BA">
      <w:pPr>
        <w:pStyle w:val="ListParagraph"/>
        <w:numPr>
          <w:ilvl w:val="0"/>
          <w:numId w:val="46"/>
        </w:numPr>
        <w:rPr>
          <w:rFonts w:ascii="Arial" w:hAnsi="Arial" w:cs="Arial"/>
        </w:rPr>
      </w:pPr>
      <w:r>
        <w:rPr>
          <w:rFonts w:ascii="Arial" w:hAnsi="Arial" w:cs="Arial"/>
        </w:rPr>
        <w:t xml:space="preserve">7.2.6:  </w:t>
      </w:r>
      <w:r w:rsidRPr="007060D2">
        <w:rPr>
          <w:rFonts w:ascii="Arial" w:hAnsi="Arial" w:cs="Arial"/>
        </w:rPr>
        <w:t>Fees Protection and Refund Policy</w:t>
      </w:r>
    </w:p>
    <w:p w:rsidR="009D32BA" w:rsidRDefault="009D32BA" w:rsidP="009D32BA">
      <w:pPr>
        <w:pStyle w:val="ListParagraph"/>
        <w:numPr>
          <w:ilvl w:val="0"/>
          <w:numId w:val="46"/>
        </w:numPr>
        <w:rPr>
          <w:rFonts w:ascii="Arial" w:hAnsi="Arial" w:cs="Arial"/>
        </w:rPr>
      </w:pPr>
      <w:r w:rsidRPr="007060D2">
        <w:rPr>
          <w:rFonts w:ascii="Arial" w:hAnsi="Arial" w:cs="Arial"/>
        </w:rPr>
        <w:t>7.6:     Notifying of Change of Address</w:t>
      </w:r>
    </w:p>
    <w:p w:rsidR="009D32BA" w:rsidRDefault="009D32BA" w:rsidP="009D32BA">
      <w:pPr>
        <w:pStyle w:val="ListParagraph"/>
        <w:numPr>
          <w:ilvl w:val="0"/>
          <w:numId w:val="46"/>
        </w:numPr>
        <w:rPr>
          <w:rFonts w:ascii="Arial" w:hAnsi="Arial" w:cs="Arial"/>
        </w:rPr>
      </w:pPr>
      <w:r w:rsidRPr="007060D2">
        <w:rPr>
          <w:rFonts w:ascii="Arial" w:hAnsi="Arial" w:cs="Arial"/>
        </w:rPr>
        <w:t xml:space="preserve">15.1:   Name and Designation of Pastoral Support Carer </w:t>
      </w:r>
    </w:p>
    <w:p w:rsidR="009D32BA" w:rsidRDefault="009D32BA" w:rsidP="009D32BA">
      <w:pPr>
        <w:pStyle w:val="ListParagraph"/>
        <w:numPr>
          <w:ilvl w:val="0"/>
          <w:numId w:val="46"/>
        </w:numPr>
        <w:rPr>
          <w:rFonts w:ascii="Arial" w:hAnsi="Arial" w:cs="Arial"/>
        </w:rPr>
      </w:pPr>
      <w:r w:rsidRPr="007060D2">
        <w:rPr>
          <w:rFonts w:ascii="Arial" w:hAnsi="Arial" w:cs="Arial"/>
        </w:rPr>
        <w:t xml:space="preserve">15.2:  </w:t>
      </w:r>
      <w:r>
        <w:rPr>
          <w:rFonts w:ascii="Arial" w:hAnsi="Arial" w:cs="Arial"/>
        </w:rPr>
        <w:t xml:space="preserve"> </w:t>
      </w:r>
      <w:r w:rsidRPr="007060D2">
        <w:rPr>
          <w:rFonts w:ascii="Arial" w:hAnsi="Arial" w:cs="Arial"/>
        </w:rPr>
        <w:t xml:space="preserve">Support Services </w:t>
      </w:r>
    </w:p>
    <w:p w:rsidR="009D32BA" w:rsidRPr="009D32BA" w:rsidRDefault="009D32BA" w:rsidP="009D32BA">
      <w:pPr>
        <w:pStyle w:val="ListParagraph"/>
        <w:numPr>
          <w:ilvl w:val="0"/>
          <w:numId w:val="46"/>
        </w:numPr>
        <w:rPr>
          <w:rFonts w:ascii="Arial" w:hAnsi="Arial" w:cs="Arial"/>
        </w:rPr>
      </w:pPr>
      <w:r w:rsidRPr="007060D2">
        <w:rPr>
          <w:rFonts w:ascii="Arial" w:hAnsi="Arial" w:cs="Arial"/>
        </w:rPr>
        <w:t xml:space="preserve">15.3:  </w:t>
      </w:r>
      <w:r>
        <w:rPr>
          <w:rFonts w:ascii="Arial" w:hAnsi="Arial" w:cs="Arial"/>
        </w:rPr>
        <w:t xml:space="preserve"> </w:t>
      </w:r>
      <w:r w:rsidRPr="007060D2">
        <w:rPr>
          <w:rFonts w:ascii="Arial" w:hAnsi="Arial" w:cs="Arial"/>
        </w:rPr>
        <w:t>Additional Support Services (as applicable)</w:t>
      </w:r>
    </w:p>
    <w:p w:rsidR="007060D2" w:rsidRPr="007060D2" w:rsidRDefault="007060D2" w:rsidP="004B5EAF">
      <w:pPr>
        <w:rPr>
          <w:rFonts w:ascii="Arial" w:hAnsi="Arial" w:cs="Arial"/>
        </w:rPr>
      </w:pPr>
      <w:r w:rsidRPr="007060D2">
        <w:rPr>
          <w:rFonts w:ascii="Arial" w:hAnsi="Arial" w:cs="Arial"/>
        </w:rPr>
        <w:t xml:space="preserve">  </w:t>
      </w:r>
    </w:p>
    <w:p w:rsidR="007060D2" w:rsidRPr="00046873" w:rsidRDefault="007060D2" w:rsidP="00046873">
      <w:pPr>
        <w:pStyle w:val="ListParagraph"/>
        <w:numPr>
          <w:ilvl w:val="0"/>
          <w:numId w:val="48"/>
        </w:numPr>
        <w:rPr>
          <w:rFonts w:ascii="Arial" w:hAnsi="Arial" w:cs="Arial"/>
          <w:u w:val="single"/>
        </w:rPr>
      </w:pPr>
      <w:r w:rsidRPr="00046873">
        <w:rPr>
          <w:rFonts w:ascii="Arial" w:hAnsi="Arial" w:cs="Arial"/>
          <w:u w:val="single"/>
        </w:rPr>
        <w:t xml:space="preserve">Other Information given to International Students </w:t>
      </w:r>
    </w:p>
    <w:p w:rsidR="00606DF7" w:rsidRPr="00606DF7" w:rsidRDefault="00606DF7" w:rsidP="00606DF7">
      <w:pPr>
        <w:pStyle w:val="ListParagraph"/>
        <w:numPr>
          <w:ilvl w:val="0"/>
          <w:numId w:val="47"/>
        </w:numPr>
        <w:ind w:left="1985"/>
        <w:rPr>
          <w:rFonts w:ascii="Arial" w:hAnsi="Arial" w:cs="Arial"/>
          <w:u w:val="single"/>
        </w:rPr>
      </w:pPr>
      <w:r w:rsidRPr="007060D2">
        <w:rPr>
          <w:rFonts w:ascii="Arial" w:hAnsi="Arial" w:cs="Arial"/>
        </w:rPr>
        <w:t xml:space="preserve">Section 7: </w:t>
      </w:r>
      <w:r>
        <w:rPr>
          <w:rFonts w:ascii="Arial" w:hAnsi="Arial" w:cs="Arial"/>
        </w:rPr>
        <w:t xml:space="preserve">  </w:t>
      </w:r>
      <w:r w:rsidRPr="007060D2">
        <w:rPr>
          <w:rFonts w:ascii="Arial" w:hAnsi="Arial" w:cs="Arial"/>
        </w:rPr>
        <w:t xml:space="preserve">Offer of Place Letter/s  </w:t>
      </w:r>
    </w:p>
    <w:p w:rsidR="00606DF7" w:rsidRPr="00606DF7" w:rsidRDefault="00606DF7" w:rsidP="00606DF7">
      <w:pPr>
        <w:pStyle w:val="ListParagraph"/>
        <w:numPr>
          <w:ilvl w:val="0"/>
          <w:numId w:val="47"/>
        </w:numPr>
        <w:ind w:left="1985"/>
        <w:rPr>
          <w:rFonts w:ascii="Arial" w:hAnsi="Arial" w:cs="Arial"/>
          <w:u w:val="single"/>
        </w:rPr>
      </w:pPr>
      <w:r w:rsidRPr="007060D2">
        <w:rPr>
          <w:rFonts w:ascii="Arial" w:hAnsi="Arial" w:cs="Arial"/>
        </w:rPr>
        <w:t>Section 13: Tuition Agreement</w:t>
      </w:r>
    </w:p>
    <w:p w:rsidR="00606DF7" w:rsidRPr="00606DF7" w:rsidRDefault="00606DF7" w:rsidP="00606DF7">
      <w:pPr>
        <w:pStyle w:val="ListParagraph"/>
        <w:numPr>
          <w:ilvl w:val="0"/>
          <w:numId w:val="47"/>
        </w:numPr>
        <w:ind w:left="1985"/>
        <w:rPr>
          <w:rFonts w:ascii="Arial" w:hAnsi="Arial" w:cs="Arial"/>
          <w:u w:val="single"/>
        </w:rPr>
      </w:pPr>
      <w:r w:rsidRPr="007060D2">
        <w:rPr>
          <w:rFonts w:ascii="Arial" w:hAnsi="Arial" w:cs="Arial"/>
        </w:rPr>
        <w:t>Section 13: Refund P</w:t>
      </w:r>
      <w:r w:rsidR="0012304E">
        <w:rPr>
          <w:rFonts w:ascii="Arial" w:hAnsi="Arial" w:cs="Arial"/>
        </w:rPr>
        <w:t>rocedure</w:t>
      </w:r>
    </w:p>
    <w:p w:rsidR="00606DF7" w:rsidRPr="009D32BA" w:rsidRDefault="00606DF7" w:rsidP="00606DF7">
      <w:pPr>
        <w:pStyle w:val="ListParagraph"/>
        <w:numPr>
          <w:ilvl w:val="0"/>
          <w:numId w:val="47"/>
        </w:numPr>
        <w:ind w:left="1985"/>
        <w:rPr>
          <w:rFonts w:ascii="Arial" w:hAnsi="Arial" w:cs="Arial"/>
          <w:u w:val="single"/>
        </w:rPr>
      </w:pPr>
      <w:r w:rsidRPr="007060D2">
        <w:rPr>
          <w:rFonts w:ascii="Arial" w:hAnsi="Arial" w:cs="Arial"/>
        </w:rPr>
        <w:t>Section 13: Application for Enrolment Form</w:t>
      </w:r>
    </w:p>
    <w:p w:rsidR="007060D2" w:rsidRPr="007060D2" w:rsidRDefault="007060D2" w:rsidP="00606DF7">
      <w:pPr>
        <w:ind w:left="1985"/>
        <w:rPr>
          <w:rFonts w:ascii="Arial" w:hAnsi="Arial" w:cs="Arial"/>
        </w:rPr>
      </w:pPr>
      <w:r w:rsidRPr="007060D2">
        <w:rPr>
          <w:rFonts w:ascii="Arial" w:hAnsi="Arial" w:cs="Arial"/>
        </w:rPr>
        <w:t xml:space="preserve">  </w:t>
      </w:r>
    </w:p>
    <w:p w:rsidR="007060D2" w:rsidRPr="007060D2" w:rsidRDefault="007060D2" w:rsidP="007060D2">
      <w:pPr>
        <w:rPr>
          <w:rFonts w:ascii="Arial" w:hAnsi="Arial" w:cs="Arial"/>
        </w:rPr>
      </w:pPr>
      <w:r w:rsidRPr="007060D2">
        <w:rPr>
          <w:rFonts w:ascii="Arial" w:hAnsi="Arial" w:cs="Arial"/>
        </w:rPr>
        <w:t xml:space="preserve">  </w:t>
      </w:r>
    </w:p>
    <w:p w:rsidR="007060D2" w:rsidRPr="007060D2" w:rsidRDefault="007060D2" w:rsidP="007060D2">
      <w:pPr>
        <w:rPr>
          <w:rFonts w:ascii="Arial" w:hAnsi="Arial" w:cs="Arial"/>
        </w:rPr>
      </w:pPr>
      <w:r w:rsidRPr="007060D2">
        <w:rPr>
          <w:rFonts w:ascii="Arial" w:hAnsi="Arial" w:cs="Arial"/>
        </w:rPr>
        <w:t xml:space="preserve">  </w:t>
      </w:r>
    </w:p>
    <w:p w:rsidR="007060D2" w:rsidRPr="007060D2" w:rsidRDefault="007060D2" w:rsidP="007060D2">
      <w:pPr>
        <w:rPr>
          <w:rFonts w:ascii="Arial" w:hAnsi="Arial" w:cs="Arial"/>
        </w:rPr>
      </w:pPr>
      <w:r w:rsidRPr="007060D2">
        <w:rPr>
          <w:rFonts w:ascii="Arial" w:hAnsi="Arial" w:cs="Arial"/>
        </w:rPr>
        <w:t xml:space="preserve">  </w:t>
      </w:r>
    </w:p>
    <w:p w:rsidR="007060D2" w:rsidRDefault="007060D2" w:rsidP="007060D2">
      <w:pPr>
        <w:rPr>
          <w:rFonts w:ascii="Arial" w:hAnsi="Arial" w:cs="Arial"/>
        </w:rPr>
      </w:pPr>
    </w:p>
    <w:p w:rsidR="000F59F2" w:rsidRDefault="000A4117" w:rsidP="007060D2">
      <w:pPr>
        <w:rPr>
          <w:rFonts w:ascii="Arial" w:hAnsi="Arial" w:cs="Arial"/>
          <w:b/>
          <w:szCs w:val="24"/>
          <w:u w:val="single"/>
          <w:lang w:val="en-NZ"/>
        </w:rPr>
      </w:pPr>
      <w:r w:rsidRPr="000A4117">
        <w:rPr>
          <w:rFonts w:ascii="Arial" w:hAnsi="Arial" w:cs="Arial"/>
          <w:b/>
          <w:szCs w:val="24"/>
          <w:u w:val="single"/>
          <w:lang w:val="en-NZ"/>
        </w:rPr>
        <w:lastRenderedPageBreak/>
        <w:t>CONCLUSION</w:t>
      </w:r>
      <w:r>
        <w:rPr>
          <w:rFonts w:ascii="Arial" w:hAnsi="Arial" w:cs="Arial"/>
          <w:b/>
          <w:szCs w:val="24"/>
          <w:u w:val="single"/>
          <w:lang w:val="en-NZ"/>
        </w:rPr>
        <w:t>:</w:t>
      </w:r>
    </w:p>
    <w:p w:rsidR="00A54D9F" w:rsidRDefault="00A54D9F" w:rsidP="007060D2">
      <w:pPr>
        <w:rPr>
          <w:rFonts w:ascii="Arial" w:hAnsi="Arial" w:cs="Arial"/>
          <w:b/>
          <w:szCs w:val="24"/>
          <w:u w:val="single"/>
          <w:lang w:val="en-NZ"/>
        </w:rPr>
      </w:pPr>
      <w:r>
        <w:rPr>
          <w:rFonts w:ascii="Arial" w:hAnsi="Arial" w:cs="Arial"/>
        </w:rPr>
        <w:t>Fairfield Intermediate School must review information given to prospective students to maintain its obligations under the Code. this ensures that parents and International Students have access to all relevant and up-to-date information.</w:t>
      </w:r>
    </w:p>
    <w:p w:rsidR="004C1D56" w:rsidRDefault="004C1D56" w:rsidP="008145D9">
      <w:pPr>
        <w:rPr>
          <w:rFonts w:ascii="Arial" w:hAnsi="Arial" w:cs="Arial"/>
          <w:szCs w:val="24"/>
          <w:lang w:val="en-NZ"/>
        </w:rPr>
      </w:pPr>
    </w:p>
    <w:sectPr w:rsidR="004C1D56" w:rsidSect="008145D9">
      <w:headerReference w:type="even" r:id="rId8"/>
      <w:headerReference w:type="default" r:id="rId9"/>
      <w:footerReference w:type="even" r:id="rId10"/>
      <w:footerReference w:type="default" r:id="rId11"/>
      <w:headerReference w:type="first" r:id="rId12"/>
      <w:footerReference w:type="first" r:id="rId13"/>
      <w:pgSz w:w="11907" w:h="16840" w:code="9"/>
      <w:pgMar w:top="1134" w:right="1338" w:bottom="851" w:left="1276" w:header="590" w:footer="272" w:gutter="0"/>
      <w:pgBorders w:offsetFrom="page">
        <w:top w:val="single" w:sz="4" w:space="24" w:color="auto"/>
        <w:left w:val="single" w:sz="4" w:space="24" w:color="auto"/>
        <w:bottom w:val="single" w:sz="4" w:space="24" w:color="auto"/>
        <w:right w:val="single" w:sz="4" w:space="24" w:color="auto"/>
      </w:pgBorders>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5C" w:rsidRDefault="00C86030">
      <w:r>
        <w:separator/>
      </w:r>
    </w:p>
  </w:endnote>
  <w:endnote w:type="continuationSeparator" w:id="0">
    <w:p w:rsidR="00204A5C" w:rsidRDefault="00C8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C84" w:rsidRDefault="004C1D56" w:rsidP="006B552C">
    <w:pPr>
      <w:pStyle w:val="Footer"/>
      <w:tabs>
        <w:tab w:val="clear" w:pos="4320"/>
        <w:tab w:val="clear" w:pos="8640"/>
        <w:tab w:val="left" w:pos="1455"/>
      </w:tabs>
    </w:pPr>
    <w:r>
      <w:t>July 2013</w:t>
    </w:r>
    <w:r w:rsidR="00F15CD1">
      <w:tab/>
    </w:r>
  </w:p>
  <w:p w:rsidR="00FC1C84" w:rsidRDefault="00EF3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5C" w:rsidRDefault="00C86030">
      <w:r>
        <w:separator/>
      </w:r>
    </w:p>
  </w:footnote>
  <w:footnote w:type="continuationSeparator" w:id="0">
    <w:p w:rsidR="00204A5C" w:rsidRDefault="00C86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544" w:rsidRDefault="006C35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0"/>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3061E7"/>
    <w:multiLevelType w:val="multilevel"/>
    <w:tmpl w:val="864808E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AAD4DE0"/>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5515FF"/>
    <w:multiLevelType w:val="hybridMultilevel"/>
    <w:tmpl w:val="224E827C"/>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nsid w:val="19A052B7"/>
    <w:multiLevelType w:val="hybridMultilevel"/>
    <w:tmpl w:val="603EAC76"/>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A82160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D3781C"/>
    <w:multiLevelType w:val="hybridMultilevel"/>
    <w:tmpl w:val="03C4F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020093"/>
    <w:multiLevelType w:val="hybridMultilevel"/>
    <w:tmpl w:val="18B420FA"/>
    <w:lvl w:ilvl="0" w:tplc="14090001">
      <w:start w:val="1"/>
      <w:numFmt w:val="bullet"/>
      <w:lvlText w:val=""/>
      <w:lvlJc w:val="left"/>
      <w:pPr>
        <w:ind w:left="1065" w:hanging="360"/>
      </w:pPr>
      <w:rPr>
        <w:rFonts w:ascii="Symbol" w:hAnsi="Symbol" w:hint="default"/>
      </w:rPr>
    </w:lvl>
    <w:lvl w:ilvl="1" w:tplc="14090003" w:tentative="1">
      <w:start w:val="1"/>
      <w:numFmt w:val="bullet"/>
      <w:lvlText w:val="o"/>
      <w:lvlJc w:val="left"/>
      <w:pPr>
        <w:ind w:left="1785" w:hanging="360"/>
      </w:pPr>
      <w:rPr>
        <w:rFonts w:ascii="Courier New" w:hAnsi="Courier New" w:cs="Courier New" w:hint="default"/>
      </w:rPr>
    </w:lvl>
    <w:lvl w:ilvl="2" w:tplc="14090005" w:tentative="1">
      <w:start w:val="1"/>
      <w:numFmt w:val="bullet"/>
      <w:lvlText w:val=""/>
      <w:lvlJc w:val="left"/>
      <w:pPr>
        <w:ind w:left="2505" w:hanging="360"/>
      </w:pPr>
      <w:rPr>
        <w:rFonts w:ascii="Wingdings" w:hAnsi="Wingdings" w:hint="default"/>
      </w:rPr>
    </w:lvl>
    <w:lvl w:ilvl="3" w:tplc="14090001" w:tentative="1">
      <w:start w:val="1"/>
      <w:numFmt w:val="bullet"/>
      <w:lvlText w:val=""/>
      <w:lvlJc w:val="left"/>
      <w:pPr>
        <w:ind w:left="3225" w:hanging="360"/>
      </w:pPr>
      <w:rPr>
        <w:rFonts w:ascii="Symbol" w:hAnsi="Symbol" w:hint="default"/>
      </w:rPr>
    </w:lvl>
    <w:lvl w:ilvl="4" w:tplc="14090003" w:tentative="1">
      <w:start w:val="1"/>
      <w:numFmt w:val="bullet"/>
      <w:lvlText w:val="o"/>
      <w:lvlJc w:val="left"/>
      <w:pPr>
        <w:ind w:left="3945" w:hanging="360"/>
      </w:pPr>
      <w:rPr>
        <w:rFonts w:ascii="Courier New" w:hAnsi="Courier New" w:cs="Courier New" w:hint="default"/>
      </w:rPr>
    </w:lvl>
    <w:lvl w:ilvl="5" w:tplc="14090005" w:tentative="1">
      <w:start w:val="1"/>
      <w:numFmt w:val="bullet"/>
      <w:lvlText w:val=""/>
      <w:lvlJc w:val="left"/>
      <w:pPr>
        <w:ind w:left="4665" w:hanging="360"/>
      </w:pPr>
      <w:rPr>
        <w:rFonts w:ascii="Wingdings" w:hAnsi="Wingdings" w:hint="default"/>
      </w:rPr>
    </w:lvl>
    <w:lvl w:ilvl="6" w:tplc="14090001" w:tentative="1">
      <w:start w:val="1"/>
      <w:numFmt w:val="bullet"/>
      <w:lvlText w:val=""/>
      <w:lvlJc w:val="left"/>
      <w:pPr>
        <w:ind w:left="5385" w:hanging="360"/>
      </w:pPr>
      <w:rPr>
        <w:rFonts w:ascii="Symbol" w:hAnsi="Symbol" w:hint="default"/>
      </w:rPr>
    </w:lvl>
    <w:lvl w:ilvl="7" w:tplc="14090003" w:tentative="1">
      <w:start w:val="1"/>
      <w:numFmt w:val="bullet"/>
      <w:lvlText w:val="o"/>
      <w:lvlJc w:val="left"/>
      <w:pPr>
        <w:ind w:left="6105" w:hanging="360"/>
      </w:pPr>
      <w:rPr>
        <w:rFonts w:ascii="Courier New" w:hAnsi="Courier New" w:cs="Courier New" w:hint="default"/>
      </w:rPr>
    </w:lvl>
    <w:lvl w:ilvl="8" w:tplc="14090005" w:tentative="1">
      <w:start w:val="1"/>
      <w:numFmt w:val="bullet"/>
      <w:lvlText w:val=""/>
      <w:lvlJc w:val="left"/>
      <w:pPr>
        <w:ind w:left="6825" w:hanging="360"/>
      </w:pPr>
      <w:rPr>
        <w:rFonts w:ascii="Wingdings" w:hAnsi="Wingdings" w:hint="default"/>
      </w:rPr>
    </w:lvl>
  </w:abstractNum>
  <w:abstractNum w:abstractNumId="8">
    <w:nsid w:val="1F4012BB"/>
    <w:multiLevelType w:val="hybridMultilevel"/>
    <w:tmpl w:val="C2A83D00"/>
    <w:lvl w:ilvl="0" w:tplc="8510489C">
      <w:start w:val="1"/>
      <w:numFmt w:val="bullet"/>
      <w:lvlText w:val="□"/>
      <w:lvlJc w:val="left"/>
      <w:pPr>
        <w:ind w:left="1920" w:hanging="360"/>
      </w:pPr>
      <w:rPr>
        <w:rFonts w:ascii="Arial" w:hAnsi="Arial" w:hint="default"/>
        <w:sz w:val="40"/>
        <w:szCs w:val="40"/>
      </w:rPr>
    </w:lvl>
    <w:lvl w:ilvl="1" w:tplc="14090003" w:tentative="1">
      <w:start w:val="1"/>
      <w:numFmt w:val="bullet"/>
      <w:lvlText w:val="o"/>
      <w:lvlJc w:val="left"/>
      <w:pPr>
        <w:ind w:left="2640" w:hanging="360"/>
      </w:pPr>
      <w:rPr>
        <w:rFonts w:ascii="Courier New" w:hAnsi="Courier New" w:cs="Courier New" w:hint="default"/>
      </w:rPr>
    </w:lvl>
    <w:lvl w:ilvl="2" w:tplc="14090005" w:tentative="1">
      <w:start w:val="1"/>
      <w:numFmt w:val="bullet"/>
      <w:lvlText w:val=""/>
      <w:lvlJc w:val="left"/>
      <w:pPr>
        <w:ind w:left="3360" w:hanging="360"/>
      </w:pPr>
      <w:rPr>
        <w:rFonts w:ascii="Wingdings" w:hAnsi="Wingdings" w:hint="default"/>
      </w:rPr>
    </w:lvl>
    <w:lvl w:ilvl="3" w:tplc="14090001" w:tentative="1">
      <w:start w:val="1"/>
      <w:numFmt w:val="bullet"/>
      <w:lvlText w:val=""/>
      <w:lvlJc w:val="left"/>
      <w:pPr>
        <w:ind w:left="4080" w:hanging="360"/>
      </w:pPr>
      <w:rPr>
        <w:rFonts w:ascii="Symbol" w:hAnsi="Symbol" w:hint="default"/>
      </w:rPr>
    </w:lvl>
    <w:lvl w:ilvl="4" w:tplc="14090003" w:tentative="1">
      <w:start w:val="1"/>
      <w:numFmt w:val="bullet"/>
      <w:lvlText w:val="o"/>
      <w:lvlJc w:val="left"/>
      <w:pPr>
        <w:ind w:left="4800" w:hanging="360"/>
      </w:pPr>
      <w:rPr>
        <w:rFonts w:ascii="Courier New" w:hAnsi="Courier New" w:cs="Courier New" w:hint="default"/>
      </w:rPr>
    </w:lvl>
    <w:lvl w:ilvl="5" w:tplc="14090005" w:tentative="1">
      <w:start w:val="1"/>
      <w:numFmt w:val="bullet"/>
      <w:lvlText w:val=""/>
      <w:lvlJc w:val="left"/>
      <w:pPr>
        <w:ind w:left="5520" w:hanging="360"/>
      </w:pPr>
      <w:rPr>
        <w:rFonts w:ascii="Wingdings" w:hAnsi="Wingdings" w:hint="default"/>
      </w:rPr>
    </w:lvl>
    <w:lvl w:ilvl="6" w:tplc="14090001" w:tentative="1">
      <w:start w:val="1"/>
      <w:numFmt w:val="bullet"/>
      <w:lvlText w:val=""/>
      <w:lvlJc w:val="left"/>
      <w:pPr>
        <w:ind w:left="6240" w:hanging="360"/>
      </w:pPr>
      <w:rPr>
        <w:rFonts w:ascii="Symbol" w:hAnsi="Symbol" w:hint="default"/>
      </w:rPr>
    </w:lvl>
    <w:lvl w:ilvl="7" w:tplc="14090003" w:tentative="1">
      <w:start w:val="1"/>
      <w:numFmt w:val="bullet"/>
      <w:lvlText w:val="o"/>
      <w:lvlJc w:val="left"/>
      <w:pPr>
        <w:ind w:left="6960" w:hanging="360"/>
      </w:pPr>
      <w:rPr>
        <w:rFonts w:ascii="Courier New" w:hAnsi="Courier New" w:cs="Courier New" w:hint="default"/>
      </w:rPr>
    </w:lvl>
    <w:lvl w:ilvl="8" w:tplc="14090005" w:tentative="1">
      <w:start w:val="1"/>
      <w:numFmt w:val="bullet"/>
      <w:lvlText w:val=""/>
      <w:lvlJc w:val="left"/>
      <w:pPr>
        <w:ind w:left="7680" w:hanging="360"/>
      </w:pPr>
      <w:rPr>
        <w:rFonts w:ascii="Wingdings" w:hAnsi="Wingdings" w:hint="default"/>
      </w:rPr>
    </w:lvl>
  </w:abstractNum>
  <w:abstractNum w:abstractNumId="9">
    <w:nsid w:val="21D820B5"/>
    <w:multiLevelType w:val="hybridMultilevel"/>
    <w:tmpl w:val="4588E0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22803439"/>
    <w:multiLevelType w:val="hybridMultilevel"/>
    <w:tmpl w:val="145C65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2E01BA1"/>
    <w:multiLevelType w:val="hybridMultilevel"/>
    <w:tmpl w:val="31526FB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3325B6E"/>
    <w:multiLevelType w:val="hybridMultilevel"/>
    <w:tmpl w:val="4B28C6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4A03670"/>
    <w:multiLevelType w:val="hybridMultilevel"/>
    <w:tmpl w:val="6A7ECCF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nsid w:val="26902B7A"/>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C642B4A"/>
    <w:multiLevelType w:val="hybridMultilevel"/>
    <w:tmpl w:val="CE6CB5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09A389B"/>
    <w:multiLevelType w:val="multilevel"/>
    <w:tmpl w:val="1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17">
    <w:nsid w:val="33C261DC"/>
    <w:multiLevelType w:val="multilevel"/>
    <w:tmpl w:val="66C0632E"/>
    <w:lvl w:ilvl="0">
      <w:start w:val="1"/>
      <w:numFmt w:val="bullet"/>
      <w:lvlText w:val="□"/>
      <w:lvlJc w:val="left"/>
      <w:pPr>
        <w:ind w:left="2520" w:hanging="360"/>
      </w:pPr>
      <w:rPr>
        <w:rFonts w:ascii="Arial" w:hAnsi="Arial" w:hint="default"/>
        <w:sz w:val="40"/>
        <w:szCs w:val="40"/>
      </w:rPr>
    </w:lvl>
    <w:lvl w:ilvl="1">
      <w:start w:val="1"/>
      <w:numFmt w:val="lowerLetter"/>
      <w:lvlText w:val="%2)"/>
      <w:lvlJc w:val="left"/>
      <w:pPr>
        <w:ind w:left="2880" w:hanging="360"/>
      </w:pPr>
    </w:lvl>
    <w:lvl w:ilvl="2">
      <w:start w:val="1"/>
      <w:numFmt w:val="lowerRoman"/>
      <w:lvlText w:val="%3)"/>
      <w:lvlJc w:val="left"/>
      <w:pPr>
        <w:ind w:left="3240" w:hanging="360"/>
      </w:pPr>
    </w:lvl>
    <w:lvl w:ilvl="3">
      <w:start w:val="1"/>
      <w:numFmt w:val="decimal"/>
      <w:lvlText w:val="(%4)"/>
      <w:lvlJc w:val="left"/>
      <w:pPr>
        <w:ind w:left="3600" w:hanging="360"/>
      </w:pPr>
    </w:lvl>
    <w:lvl w:ilvl="4">
      <w:start w:val="1"/>
      <w:numFmt w:val="bullet"/>
      <w:lvlText w:val="□"/>
      <w:lvlJc w:val="left"/>
      <w:pPr>
        <w:ind w:left="4080" w:hanging="360"/>
      </w:pPr>
      <w:rPr>
        <w:rFonts w:ascii="Arial" w:hAnsi="Arial" w:hint="default"/>
        <w:sz w:val="40"/>
        <w:szCs w:val="40"/>
      </w:rPr>
    </w:lvl>
    <w:lvl w:ilvl="5">
      <w:start w:val="1"/>
      <w:numFmt w:val="lowerRoman"/>
      <w:lvlText w:val="(%6)"/>
      <w:lvlJc w:val="left"/>
      <w:pPr>
        <w:ind w:left="4320" w:hanging="360"/>
      </w:pPr>
    </w:lvl>
    <w:lvl w:ilvl="6">
      <w:start w:val="1"/>
      <w:numFmt w:val="decimal"/>
      <w:lvlText w:val="%7."/>
      <w:lvlJc w:val="left"/>
      <w:pPr>
        <w:ind w:left="4680" w:hanging="360"/>
      </w:pPr>
    </w:lvl>
    <w:lvl w:ilvl="7">
      <w:start w:val="1"/>
      <w:numFmt w:val="lowerLetter"/>
      <w:lvlText w:val="%8."/>
      <w:lvlJc w:val="left"/>
      <w:pPr>
        <w:ind w:left="5040" w:hanging="360"/>
      </w:pPr>
    </w:lvl>
    <w:lvl w:ilvl="8">
      <w:start w:val="1"/>
      <w:numFmt w:val="lowerRoman"/>
      <w:lvlText w:val="%9."/>
      <w:lvlJc w:val="left"/>
      <w:pPr>
        <w:ind w:left="5400" w:hanging="360"/>
      </w:pPr>
    </w:lvl>
  </w:abstractNum>
  <w:abstractNum w:abstractNumId="18">
    <w:nsid w:val="361F7148"/>
    <w:multiLevelType w:val="hybridMultilevel"/>
    <w:tmpl w:val="65804786"/>
    <w:lvl w:ilvl="0" w:tplc="1409000F">
      <w:start w:val="1"/>
      <w:numFmt w:val="decimal"/>
      <w:lvlText w:val="%1."/>
      <w:lvlJc w:val="left"/>
      <w:pPr>
        <w:ind w:left="855" w:hanging="360"/>
      </w:pPr>
    </w:lvl>
    <w:lvl w:ilvl="1" w:tplc="14090019" w:tentative="1">
      <w:start w:val="1"/>
      <w:numFmt w:val="lowerLetter"/>
      <w:lvlText w:val="%2."/>
      <w:lvlJc w:val="left"/>
      <w:pPr>
        <w:ind w:left="1575" w:hanging="360"/>
      </w:pPr>
    </w:lvl>
    <w:lvl w:ilvl="2" w:tplc="1409001B" w:tentative="1">
      <w:start w:val="1"/>
      <w:numFmt w:val="lowerRoman"/>
      <w:lvlText w:val="%3."/>
      <w:lvlJc w:val="right"/>
      <w:pPr>
        <w:ind w:left="2295" w:hanging="180"/>
      </w:pPr>
    </w:lvl>
    <w:lvl w:ilvl="3" w:tplc="1409000F" w:tentative="1">
      <w:start w:val="1"/>
      <w:numFmt w:val="decimal"/>
      <w:lvlText w:val="%4."/>
      <w:lvlJc w:val="left"/>
      <w:pPr>
        <w:ind w:left="3015" w:hanging="360"/>
      </w:pPr>
    </w:lvl>
    <w:lvl w:ilvl="4" w:tplc="14090019" w:tentative="1">
      <w:start w:val="1"/>
      <w:numFmt w:val="lowerLetter"/>
      <w:lvlText w:val="%5."/>
      <w:lvlJc w:val="left"/>
      <w:pPr>
        <w:ind w:left="3735" w:hanging="360"/>
      </w:pPr>
    </w:lvl>
    <w:lvl w:ilvl="5" w:tplc="1409001B" w:tentative="1">
      <w:start w:val="1"/>
      <w:numFmt w:val="lowerRoman"/>
      <w:lvlText w:val="%6."/>
      <w:lvlJc w:val="right"/>
      <w:pPr>
        <w:ind w:left="4455" w:hanging="180"/>
      </w:pPr>
    </w:lvl>
    <w:lvl w:ilvl="6" w:tplc="1409000F" w:tentative="1">
      <w:start w:val="1"/>
      <w:numFmt w:val="decimal"/>
      <w:lvlText w:val="%7."/>
      <w:lvlJc w:val="left"/>
      <w:pPr>
        <w:ind w:left="5175" w:hanging="360"/>
      </w:pPr>
    </w:lvl>
    <w:lvl w:ilvl="7" w:tplc="14090019" w:tentative="1">
      <w:start w:val="1"/>
      <w:numFmt w:val="lowerLetter"/>
      <w:lvlText w:val="%8."/>
      <w:lvlJc w:val="left"/>
      <w:pPr>
        <w:ind w:left="5895" w:hanging="360"/>
      </w:pPr>
    </w:lvl>
    <w:lvl w:ilvl="8" w:tplc="1409001B" w:tentative="1">
      <w:start w:val="1"/>
      <w:numFmt w:val="lowerRoman"/>
      <w:lvlText w:val="%9."/>
      <w:lvlJc w:val="right"/>
      <w:pPr>
        <w:ind w:left="6615" w:hanging="180"/>
      </w:pPr>
    </w:lvl>
  </w:abstractNum>
  <w:abstractNum w:abstractNumId="19">
    <w:nsid w:val="364B2900"/>
    <w:multiLevelType w:val="hybridMultilevel"/>
    <w:tmpl w:val="B6CE91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77D666A"/>
    <w:multiLevelType w:val="hybridMultilevel"/>
    <w:tmpl w:val="9DA2ED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97F05F4"/>
    <w:multiLevelType w:val="hybridMultilevel"/>
    <w:tmpl w:val="9B84BC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39A06481"/>
    <w:multiLevelType w:val="multilevel"/>
    <w:tmpl w:val="1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3">
    <w:nsid w:val="41301413"/>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1593118"/>
    <w:multiLevelType w:val="multilevel"/>
    <w:tmpl w:val="2A960DA0"/>
    <w:lvl w:ilvl="0">
      <w:start w:val="1"/>
      <w:numFmt w:val="bullet"/>
      <w:lvlText w:val="□"/>
      <w:lvlJc w:val="left"/>
      <w:pPr>
        <w:ind w:left="360" w:hanging="360"/>
      </w:pPr>
      <w:rPr>
        <w:rFonts w:ascii="Arial" w:hAnsi="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920" w:hanging="360"/>
      </w:pPr>
      <w:rPr>
        <w:rFonts w:ascii="Arial" w:hAnsi="Arial" w:hint="default"/>
        <w:sz w:val="40"/>
        <w:szCs w:val="40"/>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21A32E3"/>
    <w:multiLevelType w:val="hybridMultilevel"/>
    <w:tmpl w:val="21DC37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43B43C6"/>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4FD5162"/>
    <w:multiLevelType w:val="hybridMultilevel"/>
    <w:tmpl w:val="EC6804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46F9005E"/>
    <w:multiLevelType w:val="hybridMultilevel"/>
    <w:tmpl w:val="F8CEA1C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7B4113D"/>
    <w:multiLevelType w:val="hybridMultilevel"/>
    <w:tmpl w:val="EFB0C718"/>
    <w:lvl w:ilvl="0" w:tplc="14090001">
      <w:start w:val="1"/>
      <w:numFmt w:val="bullet"/>
      <w:lvlText w:val=""/>
      <w:lvlJc w:val="left"/>
      <w:pPr>
        <w:ind w:left="579" w:hanging="360"/>
      </w:pPr>
      <w:rPr>
        <w:rFonts w:ascii="Symbol" w:hAnsi="Symbol" w:hint="default"/>
      </w:rPr>
    </w:lvl>
    <w:lvl w:ilvl="1" w:tplc="14090003" w:tentative="1">
      <w:start w:val="1"/>
      <w:numFmt w:val="bullet"/>
      <w:lvlText w:val="o"/>
      <w:lvlJc w:val="left"/>
      <w:pPr>
        <w:ind w:left="1299" w:hanging="360"/>
      </w:pPr>
      <w:rPr>
        <w:rFonts w:ascii="Courier New" w:hAnsi="Courier New" w:cs="Courier New" w:hint="default"/>
      </w:rPr>
    </w:lvl>
    <w:lvl w:ilvl="2" w:tplc="14090005" w:tentative="1">
      <w:start w:val="1"/>
      <w:numFmt w:val="bullet"/>
      <w:lvlText w:val=""/>
      <w:lvlJc w:val="left"/>
      <w:pPr>
        <w:ind w:left="2019" w:hanging="360"/>
      </w:pPr>
      <w:rPr>
        <w:rFonts w:ascii="Wingdings" w:hAnsi="Wingdings" w:hint="default"/>
      </w:rPr>
    </w:lvl>
    <w:lvl w:ilvl="3" w:tplc="14090001" w:tentative="1">
      <w:start w:val="1"/>
      <w:numFmt w:val="bullet"/>
      <w:lvlText w:val=""/>
      <w:lvlJc w:val="left"/>
      <w:pPr>
        <w:ind w:left="2739" w:hanging="360"/>
      </w:pPr>
      <w:rPr>
        <w:rFonts w:ascii="Symbol" w:hAnsi="Symbol" w:hint="default"/>
      </w:rPr>
    </w:lvl>
    <w:lvl w:ilvl="4" w:tplc="14090003" w:tentative="1">
      <w:start w:val="1"/>
      <w:numFmt w:val="bullet"/>
      <w:lvlText w:val="o"/>
      <w:lvlJc w:val="left"/>
      <w:pPr>
        <w:ind w:left="3459" w:hanging="360"/>
      </w:pPr>
      <w:rPr>
        <w:rFonts w:ascii="Courier New" w:hAnsi="Courier New" w:cs="Courier New" w:hint="default"/>
      </w:rPr>
    </w:lvl>
    <w:lvl w:ilvl="5" w:tplc="14090005" w:tentative="1">
      <w:start w:val="1"/>
      <w:numFmt w:val="bullet"/>
      <w:lvlText w:val=""/>
      <w:lvlJc w:val="left"/>
      <w:pPr>
        <w:ind w:left="4179" w:hanging="360"/>
      </w:pPr>
      <w:rPr>
        <w:rFonts w:ascii="Wingdings" w:hAnsi="Wingdings" w:hint="default"/>
      </w:rPr>
    </w:lvl>
    <w:lvl w:ilvl="6" w:tplc="14090001" w:tentative="1">
      <w:start w:val="1"/>
      <w:numFmt w:val="bullet"/>
      <w:lvlText w:val=""/>
      <w:lvlJc w:val="left"/>
      <w:pPr>
        <w:ind w:left="4899" w:hanging="360"/>
      </w:pPr>
      <w:rPr>
        <w:rFonts w:ascii="Symbol" w:hAnsi="Symbol" w:hint="default"/>
      </w:rPr>
    </w:lvl>
    <w:lvl w:ilvl="7" w:tplc="14090003" w:tentative="1">
      <w:start w:val="1"/>
      <w:numFmt w:val="bullet"/>
      <w:lvlText w:val="o"/>
      <w:lvlJc w:val="left"/>
      <w:pPr>
        <w:ind w:left="5619" w:hanging="360"/>
      </w:pPr>
      <w:rPr>
        <w:rFonts w:ascii="Courier New" w:hAnsi="Courier New" w:cs="Courier New" w:hint="default"/>
      </w:rPr>
    </w:lvl>
    <w:lvl w:ilvl="8" w:tplc="14090005" w:tentative="1">
      <w:start w:val="1"/>
      <w:numFmt w:val="bullet"/>
      <w:lvlText w:val=""/>
      <w:lvlJc w:val="left"/>
      <w:pPr>
        <w:ind w:left="6339" w:hanging="360"/>
      </w:pPr>
      <w:rPr>
        <w:rFonts w:ascii="Wingdings" w:hAnsi="Wingdings" w:hint="default"/>
      </w:rPr>
    </w:lvl>
  </w:abstractNum>
  <w:abstractNum w:abstractNumId="30">
    <w:nsid w:val="4B50096A"/>
    <w:multiLevelType w:val="hybridMultilevel"/>
    <w:tmpl w:val="CF1ABC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nsid w:val="4C51002A"/>
    <w:multiLevelType w:val="hybridMultilevel"/>
    <w:tmpl w:val="0454858E"/>
    <w:lvl w:ilvl="0" w:tplc="14090003">
      <w:start w:val="1"/>
      <w:numFmt w:val="bullet"/>
      <w:lvlText w:val="o"/>
      <w:lvlJc w:val="left"/>
      <w:pPr>
        <w:ind w:left="1800" w:hanging="360"/>
      </w:pPr>
      <w:rPr>
        <w:rFonts w:ascii="Courier New" w:hAnsi="Courier New"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2">
    <w:nsid w:val="5131066C"/>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2000CB5"/>
    <w:multiLevelType w:val="hybridMultilevel"/>
    <w:tmpl w:val="808E5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53715FDD"/>
    <w:multiLevelType w:val="hybridMultilevel"/>
    <w:tmpl w:val="64988A64"/>
    <w:lvl w:ilvl="0" w:tplc="FB78D21A">
      <w:start w:val="1"/>
      <w:numFmt w:val="bullet"/>
      <w:lvlText w:val=""/>
      <w:lvlJc w:val="left"/>
      <w:pPr>
        <w:tabs>
          <w:tab w:val="num" w:pos="0"/>
        </w:tabs>
        <w:ind w:left="567" w:hanging="567"/>
      </w:pPr>
      <w:rPr>
        <w:rFonts w:ascii="Symbol" w:hAnsi="Symbol" w:hint="default"/>
      </w:rPr>
    </w:lvl>
    <w:lvl w:ilvl="1" w:tplc="846213B4">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38D16E1"/>
    <w:multiLevelType w:val="hybridMultilevel"/>
    <w:tmpl w:val="5E706276"/>
    <w:lvl w:ilvl="0" w:tplc="14090009">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6">
    <w:nsid w:val="569256BD"/>
    <w:multiLevelType w:val="multilevel"/>
    <w:tmpl w:val="9B84BC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A360F1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5B5E60E8"/>
    <w:multiLevelType w:val="hybridMultilevel"/>
    <w:tmpl w:val="C0D653D4"/>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9">
    <w:nsid w:val="5DFD006D"/>
    <w:multiLevelType w:val="multilevel"/>
    <w:tmpl w:val="1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40">
    <w:nsid w:val="5F423A6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60F90E2D"/>
    <w:multiLevelType w:val="hybridMultilevel"/>
    <w:tmpl w:val="0D68C5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5DA2343"/>
    <w:multiLevelType w:val="hybridMultilevel"/>
    <w:tmpl w:val="A61E4BA8"/>
    <w:lvl w:ilvl="0" w:tplc="1409000F">
      <w:start w:val="1"/>
      <w:numFmt w:val="decimal"/>
      <w:lvlText w:val="%1."/>
      <w:lvlJc w:val="left"/>
      <w:pPr>
        <w:ind w:left="720" w:hanging="360"/>
      </w:pPr>
      <w:rPr>
        <w:rFonts w:hint="default"/>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nsid w:val="67CC3B1D"/>
    <w:multiLevelType w:val="hybridMultilevel"/>
    <w:tmpl w:val="05C0E61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44">
    <w:nsid w:val="6A546623"/>
    <w:multiLevelType w:val="hybridMultilevel"/>
    <w:tmpl w:val="3258A336"/>
    <w:lvl w:ilvl="0" w:tplc="CCB49C6C">
      <w:start w:val="1"/>
      <w:numFmt w:val="bullet"/>
      <w:lvlText w:val="□"/>
      <w:lvlJc w:val="left"/>
      <w:pPr>
        <w:ind w:left="1713" w:hanging="360"/>
      </w:pPr>
      <w:rPr>
        <w:rFonts w:ascii="Arial" w:hAnsi="Arial" w:hint="default"/>
        <w:sz w:val="40"/>
        <w:szCs w:val="40"/>
      </w:rPr>
    </w:lvl>
    <w:lvl w:ilvl="1" w:tplc="14090003" w:tentative="1">
      <w:start w:val="1"/>
      <w:numFmt w:val="bullet"/>
      <w:lvlText w:val="o"/>
      <w:lvlJc w:val="left"/>
      <w:pPr>
        <w:ind w:left="2433" w:hanging="360"/>
      </w:pPr>
      <w:rPr>
        <w:rFonts w:ascii="Courier New" w:hAnsi="Courier New" w:cs="Courier New" w:hint="default"/>
      </w:rPr>
    </w:lvl>
    <w:lvl w:ilvl="2" w:tplc="14090005" w:tentative="1">
      <w:start w:val="1"/>
      <w:numFmt w:val="bullet"/>
      <w:lvlText w:val=""/>
      <w:lvlJc w:val="left"/>
      <w:pPr>
        <w:ind w:left="3153" w:hanging="360"/>
      </w:pPr>
      <w:rPr>
        <w:rFonts w:ascii="Wingdings" w:hAnsi="Wingdings" w:hint="default"/>
      </w:rPr>
    </w:lvl>
    <w:lvl w:ilvl="3" w:tplc="14090001" w:tentative="1">
      <w:start w:val="1"/>
      <w:numFmt w:val="bullet"/>
      <w:lvlText w:val=""/>
      <w:lvlJc w:val="left"/>
      <w:pPr>
        <w:ind w:left="3873" w:hanging="360"/>
      </w:pPr>
      <w:rPr>
        <w:rFonts w:ascii="Symbol" w:hAnsi="Symbol" w:hint="default"/>
      </w:rPr>
    </w:lvl>
    <w:lvl w:ilvl="4" w:tplc="14090003" w:tentative="1">
      <w:start w:val="1"/>
      <w:numFmt w:val="bullet"/>
      <w:lvlText w:val="o"/>
      <w:lvlJc w:val="left"/>
      <w:pPr>
        <w:ind w:left="4593" w:hanging="360"/>
      </w:pPr>
      <w:rPr>
        <w:rFonts w:ascii="Courier New" w:hAnsi="Courier New" w:cs="Courier New" w:hint="default"/>
      </w:rPr>
    </w:lvl>
    <w:lvl w:ilvl="5" w:tplc="14090005" w:tentative="1">
      <w:start w:val="1"/>
      <w:numFmt w:val="bullet"/>
      <w:lvlText w:val=""/>
      <w:lvlJc w:val="left"/>
      <w:pPr>
        <w:ind w:left="5313" w:hanging="360"/>
      </w:pPr>
      <w:rPr>
        <w:rFonts w:ascii="Wingdings" w:hAnsi="Wingdings" w:hint="default"/>
      </w:rPr>
    </w:lvl>
    <w:lvl w:ilvl="6" w:tplc="14090001" w:tentative="1">
      <w:start w:val="1"/>
      <w:numFmt w:val="bullet"/>
      <w:lvlText w:val=""/>
      <w:lvlJc w:val="left"/>
      <w:pPr>
        <w:ind w:left="6033" w:hanging="360"/>
      </w:pPr>
      <w:rPr>
        <w:rFonts w:ascii="Symbol" w:hAnsi="Symbol" w:hint="default"/>
      </w:rPr>
    </w:lvl>
    <w:lvl w:ilvl="7" w:tplc="14090003" w:tentative="1">
      <w:start w:val="1"/>
      <w:numFmt w:val="bullet"/>
      <w:lvlText w:val="o"/>
      <w:lvlJc w:val="left"/>
      <w:pPr>
        <w:ind w:left="6753" w:hanging="360"/>
      </w:pPr>
      <w:rPr>
        <w:rFonts w:ascii="Courier New" w:hAnsi="Courier New" w:cs="Courier New" w:hint="default"/>
      </w:rPr>
    </w:lvl>
    <w:lvl w:ilvl="8" w:tplc="14090005" w:tentative="1">
      <w:start w:val="1"/>
      <w:numFmt w:val="bullet"/>
      <w:lvlText w:val=""/>
      <w:lvlJc w:val="left"/>
      <w:pPr>
        <w:ind w:left="7473" w:hanging="360"/>
      </w:pPr>
      <w:rPr>
        <w:rFonts w:ascii="Wingdings" w:hAnsi="Wingdings" w:hint="default"/>
      </w:rPr>
    </w:lvl>
  </w:abstractNum>
  <w:abstractNum w:abstractNumId="45">
    <w:nsid w:val="6C623E27"/>
    <w:multiLevelType w:val="multilevel"/>
    <w:tmpl w:val="1409001D"/>
    <w:lvl w:ilvl="0">
      <w:start w:val="1"/>
      <w:numFmt w:val="decimal"/>
      <w:lvlText w:val="%1)"/>
      <w:lvlJc w:val="left"/>
      <w:pPr>
        <w:ind w:left="1576" w:hanging="360"/>
      </w:pPr>
    </w:lvl>
    <w:lvl w:ilvl="1">
      <w:start w:val="1"/>
      <w:numFmt w:val="lowerLetter"/>
      <w:lvlText w:val="%2)"/>
      <w:lvlJc w:val="left"/>
      <w:pPr>
        <w:ind w:left="1936" w:hanging="360"/>
      </w:pPr>
    </w:lvl>
    <w:lvl w:ilvl="2">
      <w:start w:val="1"/>
      <w:numFmt w:val="lowerRoman"/>
      <w:lvlText w:val="%3)"/>
      <w:lvlJc w:val="left"/>
      <w:pPr>
        <w:ind w:left="2296" w:hanging="360"/>
      </w:pPr>
    </w:lvl>
    <w:lvl w:ilvl="3">
      <w:start w:val="1"/>
      <w:numFmt w:val="decimal"/>
      <w:lvlText w:val="(%4)"/>
      <w:lvlJc w:val="left"/>
      <w:pPr>
        <w:ind w:left="2656" w:hanging="360"/>
      </w:pPr>
    </w:lvl>
    <w:lvl w:ilvl="4">
      <w:start w:val="1"/>
      <w:numFmt w:val="lowerLetter"/>
      <w:lvlText w:val="(%5)"/>
      <w:lvlJc w:val="left"/>
      <w:pPr>
        <w:ind w:left="3016" w:hanging="360"/>
      </w:pPr>
    </w:lvl>
    <w:lvl w:ilvl="5">
      <w:start w:val="1"/>
      <w:numFmt w:val="lowerRoman"/>
      <w:lvlText w:val="(%6)"/>
      <w:lvlJc w:val="left"/>
      <w:pPr>
        <w:ind w:left="3376" w:hanging="360"/>
      </w:pPr>
    </w:lvl>
    <w:lvl w:ilvl="6">
      <w:start w:val="1"/>
      <w:numFmt w:val="decimal"/>
      <w:lvlText w:val="%7."/>
      <w:lvlJc w:val="left"/>
      <w:pPr>
        <w:ind w:left="3736" w:hanging="360"/>
      </w:pPr>
    </w:lvl>
    <w:lvl w:ilvl="7">
      <w:start w:val="1"/>
      <w:numFmt w:val="lowerLetter"/>
      <w:lvlText w:val="%8."/>
      <w:lvlJc w:val="left"/>
      <w:pPr>
        <w:ind w:left="4096" w:hanging="360"/>
      </w:pPr>
    </w:lvl>
    <w:lvl w:ilvl="8">
      <w:start w:val="1"/>
      <w:numFmt w:val="lowerRoman"/>
      <w:lvlText w:val="%9."/>
      <w:lvlJc w:val="left"/>
      <w:pPr>
        <w:ind w:left="4456" w:hanging="360"/>
      </w:pPr>
    </w:lvl>
  </w:abstractNum>
  <w:abstractNum w:abstractNumId="46">
    <w:nsid w:val="7E5A1949"/>
    <w:multiLevelType w:val="hybridMultilevel"/>
    <w:tmpl w:val="A684BC3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7">
    <w:nsid w:val="7F732B8D"/>
    <w:multiLevelType w:val="multilevel"/>
    <w:tmpl w:val="462EDAC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rPr>
        <w:b w:val="0"/>
        <w:i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nsid w:val="7FE95971"/>
    <w:multiLevelType w:val="hybridMultilevel"/>
    <w:tmpl w:val="D718338E"/>
    <w:lvl w:ilvl="0" w:tplc="14090003">
      <w:start w:val="1"/>
      <w:numFmt w:val="bullet"/>
      <w:lvlText w:val="o"/>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34"/>
  </w:num>
  <w:num w:numId="4">
    <w:abstractNumId w:val="19"/>
  </w:num>
  <w:num w:numId="5">
    <w:abstractNumId w:val="42"/>
  </w:num>
  <w:num w:numId="6">
    <w:abstractNumId w:val="38"/>
  </w:num>
  <w:num w:numId="7">
    <w:abstractNumId w:val="31"/>
  </w:num>
  <w:num w:numId="8">
    <w:abstractNumId w:val="48"/>
  </w:num>
  <w:num w:numId="9">
    <w:abstractNumId w:val="28"/>
  </w:num>
  <w:num w:numId="10">
    <w:abstractNumId w:val="11"/>
  </w:num>
  <w:num w:numId="11">
    <w:abstractNumId w:val="0"/>
  </w:num>
  <w:num w:numId="12">
    <w:abstractNumId w:val="30"/>
  </w:num>
  <w:num w:numId="13">
    <w:abstractNumId w:val="4"/>
  </w:num>
  <w:num w:numId="14">
    <w:abstractNumId w:val="18"/>
  </w:num>
  <w:num w:numId="15">
    <w:abstractNumId w:val="27"/>
  </w:num>
  <w:num w:numId="16">
    <w:abstractNumId w:val="7"/>
  </w:num>
  <w:num w:numId="17">
    <w:abstractNumId w:val="3"/>
  </w:num>
  <w:num w:numId="18">
    <w:abstractNumId w:val="43"/>
  </w:num>
  <w:num w:numId="19">
    <w:abstractNumId w:val="25"/>
  </w:num>
  <w:num w:numId="20">
    <w:abstractNumId w:val="20"/>
  </w:num>
  <w:num w:numId="21">
    <w:abstractNumId w:val="21"/>
  </w:num>
  <w:num w:numId="22">
    <w:abstractNumId w:val="1"/>
  </w:num>
  <w:num w:numId="23">
    <w:abstractNumId w:val="32"/>
  </w:num>
  <w:num w:numId="24">
    <w:abstractNumId w:val="36"/>
  </w:num>
  <w:num w:numId="25">
    <w:abstractNumId w:val="39"/>
  </w:num>
  <w:num w:numId="26">
    <w:abstractNumId w:val="23"/>
  </w:num>
  <w:num w:numId="27">
    <w:abstractNumId w:val="5"/>
  </w:num>
  <w:num w:numId="28">
    <w:abstractNumId w:val="29"/>
  </w:num>
  <w:num w:numId="29">
    <w:abstractNumId w:val="12"/>
  </w:num>
  <w:num w:numId="30">
    <w:abstractNumId w:val="10"/>
  </w:num>
  <w:num w:numId="31">
    <w:abstractNumId w:val="15"/>
  </w:num>
  <w:num w:numId="32">
    <w:abstractNumId w:val="40"/>
  </w:num>
  <w:num w:numId="33">
    <w:abstractNumId w:val="13"/>
  </w:num>
  <w:num w:numId="34">
    <w:abstractNumId w:val="37"/>
  </w:num>
  <w:num w:numId="35">
    <w:abstractNumId w:val="41"/>
  </w:num>
  <w:num w:numId="36">
    <w:abstractNumId w:val="45"/>
  </w:num>
  <w:num w:numId="37">
    <w:abstractNumId w:val="26"/>
  </w:num>
  <w:num w:numId="38">
    <w:abstractNumId w:val="22"/>
  </w:num>
  <w:num w:numId="39">
    <w:abstractNumId w:val="2"/>
  </w:num>
  <w:num w:numId="40">
    <w:abstractNumId w:val="33"/>
  </w:num>
  <w:num w:numId="41">
    <w:abstractNumId w:val="14"/>
  </w:num>
  <w:num w:numId="42">
    <w:abstractNumId w:val="16"/>
  </w:num>
  <w:num w:numId="43">
    <w:abstractNumId w:val="24"/>
  </w:num>
  <w:num w:numId="44">
    <w:abstractNumId w:val="17"/>
  </w:num>
  <w:num w:numId="45">
    <w:abstractNumId w:val="35"/>
  </w:num>
  <w:num w:numId="46">
    <w:abstractNumId w:val="8"/>
  </w:num>
  <w:num w:numId="47">
    <w:abstractNumId w:val="44"/>
  </w:num>
  <w:num w:numId="48">
    <w:abstractNumId w:val="9"/>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EC2"/>
    <w:rsid w:val="00046873"/>
    <w:rsid w:val="000A4117"/>
    <w:rsid w:val="000C0C87"/>
    <w:rsid w:val="000F59F2"/>
    <w:rsid w:val="001110B1"/>
    <w:rsid w:val="0012304E"/>
    <w:rsid w:val="00184332"/>
    <w:rsid w:val="001D5FB5"/>
    <w:rsid w:val="001D74CE"/>
    <w:rsid w:val="001F086E"/>
    <w:rsid w:val="00204A5C"/>
    <w:rsid w:val="0022424F"/>
    <w:rsid w:val="002F1064"/>
    <w:rsid w:val="003E515D"/>
    <w:rsid w:val="003F09BA"/>
    <w:rsid w:val="004B5EAF"/>
    <w:rsid w:val="004C1D56"/>
    <w:rsid w:val="005B394B"/>
    <w:rsid w:val="005B4650"/>
    <w:rsid w:val="00606DF7"/>
    <w:rsid w:val="00640319"/>
    <w:rsid w:val="006C3544"/>
    <w:rsid w:val="006E3637"/>
    <w:rsid w:val="007060D2"/>
    <w:rsid w:val="007E568F"/>
    <w:rsid w:val="00805BE6"/>
    <w:rsid w:val="008145D9"/>
    <w:rsid w:val="008F1BE0"/>
    <w:rsid w:val="008F3EC3"/>
    <w:rsid w:val="00917D65"/>
    <w:rsid w:val="00930299"/>
    <w:rsid w:val="00972E3D"/>
    <w:rsid w:val="009739F1"/>
    <w:rsid w:val="009D32BA"/>
    <w:rsid w:val="009E5CD0"/>
    <w:rsid w:val="009F55CD"/>
    <w:rsid w:val="00A33EA3"/>
    <w:rsid w:val="00A412B0"/>
    <w:rsid w:val="00A54D9F"/>
    <w:rsid w:val="00A759C3"/>
    <w:rsid w:val="00AD203D"/>
    <w:rsid w:val="00B022DC"/>
    <w:rsid w:val="00B86630"/>
    <w:rsid w:val="00BB26B3"/>
    <w:rsid w:val="00BC66E4"/>
    <w:rsid w:val="00BE75F3"/>
    <w:rsid w:val="00C86030"/>
    <w:rsid w:val="00CB1CC2"/>
    <w:rsid w:val="00D01A50"/>
    <w:rsid w:val="00D61543"/>
    <w:rsid w:val="00E2253E"/>
    <w:rsid w:val="00E43EC2"/>
    <w:rsid w:val="00E9464C"/>
    <w:rsid w:val="00E96A41"/>
    <w:rsid w:val="00EF14E1"/>
    <w:rsid w:val="00EF3C15"/>
    <w:rsid w:val="00F15CD1"/>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67E7A1C-6EC0-45FA-AB78-24C36D365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C2"/>
    <w:pPr>
      <w:spacing w:after="0" w:line="240" w:lineRule="auto"/>
    </w:pPr>
    <w:rPr>
      <w:rFonts w:ascii="Times" w:eastAsia="Times" w:hAnsi="Times" w:cs="Times New Roman"/>
      <w:sz w:val="24"/>
      <w:szCs w:val="20"/>
      <w:lang w:val="en-AU" w:eastAsia="en-NZ"/>
    </w:rPr>
  </w:style>
  <w:style w:type="paragraph" w:styleId="Heading1">
    <w:name w:val="heading 1"/>
    <w:basedOn w:val="Normal"/>
    <w:next w:val="Normal"/>
    <w:link w:val="Heading1Char"/>
    <w:qFormat/>
    <w:rsid w:val="00E43EC2"/>
    <w:pPr>
      <w:keepNext/>
      <w:jc w:val="center"/>
      <w:outlineLvl w:val="0"/>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3EC2"/>
    <w:rPr>
      <w:rFonts w:ascii="Arial" w:eastAsia="Times" w:hAnsi="Arial" w:cs="Times New Roman"/>
      <w:sz w:val="28"/>
      <w:szCs w:val="20"/>
      <w:lang w:val="en-AU" w:eastAsia="en-NZ"/>
    </w:rPr>
  </w:style>
  <w:style w:type="paragraph" w:styleId="Footer">
    <w:name w:val="footer"/>
    <w:basedOn w:val="Normal"/>
    <w:link w:val="FooterChar"/>
    <w:rsid w:val="00E43EC2"/>
    <w:pPr>
      <w:tabs>
        <w:tab w:val="center" w:pos="4320"/>
        <w:tab w:val="right" w:pos="8640"/>
      </w:tabs>
    </w:pPr>
  </w:style>
  <w:style w:type="character" w:customStyle="1" w:styleId="FooterChar">
    <w:name w:val="Footer Char"/>
    <w:basedOn w:val="DefaultParagraphFont"/>
    <w:link w:val="Footer"/>
    <w:rsid w:val="00E43EC2"/>
    <w:rPr>
      <w:rFonts w:ascii="Times" w:eastAsia="Times" w:hAnsi="Times" w:cs="Times New Roman"/>
      <w:sz w:val="24"/>
      <w:szCs w:val="20"/>
      <w:lang w:val="en-AU" w:eastAsia="en-NZ"/>
    </w:rPr>
  </w:style>
  <w:style w:type="paragraph" w:styleId="ListParagraph">
    <w:name w:val="List Paragraph"/>
    <w:basedOn w:val="Normal"/>
    <w:uiPriority w:val="34"/>
    <w:qFormat/>
    <w:rsid w:val="003E515D"/>
    <w:pPr>
      <w:ind w:left="720"/>
      <w:contextualSpacing/>
    </w:pPr>
  </w:style>
  <w:style w:type="paragraph" w:styleId="Header">
    <w:name w:val="header"/>
    <w:basedOn w:val="Normal"/>
    <w:link w:val="HeaderChar"/>
    <w:uiPriority w:val="99"/>
    <w:unhideWhenUsed/>
    <w:rsid w:val="004C1D56"/>
    <w:pPr>
      <w:tabs>
        <w:tab w:val="center" w:pos="4513"/>
        <w:tab w:val="right" w:pos="9026"/>
      </w:tabs>
    </w:pPr>
  </w:style>
  <w:style w:type="character" w:customStyle="1" w:styleId="HeaderChar">
    <w:name w:val="Header Char"/>
    <w:basedOn w:val="DefaultParagraphFont"/>
    <w:link w:val="Header"/>
    <w:uiPriority w:val="99"/>
    <w:rsid w:val="004C1D56"/>
    <w:rPr>
      <w:rFonts w:ascii="Times" w:eastAsia="Times" w:hAnsi="Times" w:cs="Times New Roman"/>
      <w:sz w:val="24"/>
      <w:szCs w:val="20"/>
      <w:lang w:val="en-AU"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HRL</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IBuck</dc:creator>
  <cp:lastModifiedBy>IBuck</cp:lastModifiedBy>
  <cp:revision>14</cp:revision>
  <cp:lastPrinted>2013-07-21T22:25:00Z</cp:lastPrinted>
  <dcterms:created xsi:type="dcterms:W3CDTF">2013-07-22T22:31:00Z</dcterms:created>
  <dcterms:modified xsi:type="dcterms:W3CDTF">2013-11-14T20:50:00Z</dcterms:modified>
</cp:coreProperties>
</file>